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BB7A4" w14:textId="77777777" w:rsidR="00360181" w:rsidRPr="00B56F84" w:rsidRDefault="00B56F84" w:rsidP="00B56F84">
      <w:pPr>
        <w:keepNext/>
        <w:keepLines/>
        <w:outlineLvl w:val="0"/>
        <w:rPr>
          <w:bCs/>
          <w:color w:val="000000"/>
          <w:sz w:val="26"/>
          <w:szCs w:val="26"/>
        </w:rPr>
      </w:pPr>
      <w:bookmarkStart w:id="0" w:name="_GoBack"/>
      <w:bookmarkEnd w:id="0"/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bookmarkStart w:id="1" w:name="_Hlk237617752"/>
      <w:r w:rsidRPr="00B56F84">
        <w:rPr>
          <w:bCs/>
          <w:color w:val="000000"/>
          <w:sz w:val="26"/>
          <w:szCs w:val="26"/>
        </w:rPr>
        <w:t>Приложение № 4</w:t>
      </w:r>
    </w:p>
    <w:p w14:paraId="1540EE0A" w14:textId="77777777" w:rsidR="00B56F84" w:rsidRPr="00B56F84" w:rsidRDefault="00B56F84" w:rsidP="00B56F84">
      <w:pPr>
        <w:keepNext/>
        <w:keepLines/>
        <w:jc w:val="right"/>
        <w:outlineLvl w:val="0"/>
        <w:rPr>
          <w:bCs/>
          <w:color w:val="000000"/>
          <w:sz w:val="26"/>
          <w:szCs w:val="26"/>
        </w:rPr>
      </w:pPr>
      <w:r w:rsidRPr="00B56F84">
        <w:rPr>
          <w:bCs/>
          <w:color w:val="000000"/>
          <w:sz w:val="26"/>
          <w:szCs w:val="26"/>
        </w:rPr>
        <w:t>к постановлению администрации</w:t>
      </w:r>
    </w:p>
    <w:p w14:paraId="76F8B8D7" w14:textId="77777777" w:rsidR="00B56F84" w:rsidRPr="00B56F84" w:rsidRDefault="00B56F84" w:rsidP="00B56F84">
      <w:pPr>
        <w:keepNext/>
        <w:keepLines/>
        <w:jc w:val="center"/>
        <w:outlineLvl w:val="0"/>
        <w:rPr>
          <w:bCs/>
          <w:color w:val="000000"/>
          <w:sz w:val="26"/>
          <w:szCs w:val="26"/>
        </w:rPr>
      </w:pPr>
      <w:r w:rsidRPr="00B56F84">
        <w:rPr>
          <w:bCs/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</w:t>
      </w:r>
      <w:r>
        <w:rPr>
          <w:bCs/>
          <w:color w:val="000000"/>
          <w:sz w:val="26"/>
          <w:szCs w:val="26"/>
        </w:rPr>
        <w:t xml:space="preserve">                  </w:t>
      </w:r>
      <w:r w:rsidRPr="00B56F84">
        <w:rPr>
          <w:bCs/>
          <w:color w:val="000000"/>
          <w:sz w:val="26"/>
          <w:szCs w:val="26"/>
        </w:rPr>
        <w:t>городского округа Кашира</w:t>
      </w:r>
    </w:p>
    <w:p w14:paraId="3ED80DB0" w14:textId="77777777" w:rsidR="00360181" w:rsidRPr="00360181" w:rsidRDefault="00360181" w:rsidP="00360181">
      <w:pPr>
        <w:keepNext/>
        <w:tabs>
          <w:tab w:val="left" w:pos="756"/>
        </w:tabs>
        <w:spacing w:after="200" w:line="276" w:lineRule="auto"/>
        <w:ind w:left="759" w:hanging="578"/>
        <w:jc w:val="center"/>
        <w:textAlignment w:val="baseline"/>
        <w:outlineLvl w:val="1"/>
        <w:rPr>
          <w:b/>
          <w:bCs/>
          <w:color w:val="000000"/>
          <w:sz w:val="28"/>
          <w:szCs w:val="28"/>
          <w:lang w:eastAsia="zh-CN"/>
        </w:rPr>
      </w:pPr>
      <w:r w:rsidRPr="00360181">
        <w:rPr>
          <w:b/>
          <w:bCs/>
          <w:color w:val="000000"/>
          <w:sz w:val="28"/>
          <w:szCs w:val="28"/>
          <w:lang w:eastAsia="zh-CN"/>
        </w:rPr>
        <w:t>5.3. Перечень мероприятий Подпрограммы 3 «Обеспечивающая подпрограмма»</w:t>
      </w:r>
    </w:p>
    <w:tbl>
      <w:tblPr>
        <w:tblW w:w="5263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2432"/>
        <w:gridCol w:w="1400"/>
        <w:gridCol w:w="1535"/>
        <w:gridCol w:w="1118"/>
        <w:gridCol w:w="978"/>
        <w:gridCol w:w="978"/>
        <w:gridCol w:w="978"/>
        <w:gridCol w:w="978"/>
        <w:gridCol w:w="1118"/>
        <w:gridCol w:w="1395"/>
        <w:gridCol w:w="236"/>
        <w:gridCol w:w="2283"/>
      </w:tblGrid>
      <w:tr w:rsidR="004B2147" w:rsidRPr="00783E52" w14:paraId="1F96DA83" w14:textId="77777777" w:rsidTr="005F69EA">
        <w:trPr>
          <w:trHeight w:val="207"/>
        </w:trPr>
        <w:tc>
          <w:tcPr>
            <w:tcW w:w="155" w:type="pct"/>
            <w:vMerge w:val="restart"/>
            <w:shd w:val="clear" w:color="auto" w:fill="auto"/>
            <w:vAlign w:val="center"/>
            <w:hideMark/>
          </w:tcPr>
          <w:p w14:paraId="0191DCE7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№ п/п</w:t>
            </w:r>
          </w:p>
        </w:tc>
        <w:tc>
          <w:tcPr>
            <w:tcW w:w="764" w:type="pct"/>
            <w:vMerge w:val="restart"/>
            <w:shd w:val="clear" w:color="auto" w:fill="auto"/>
            <w:vAlign w:val="center"/>
            <w:hideMark/>
          </w:tcPr>
          <w:p w14:paraId="53D433BA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Мероприятие подпрограммы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  <w:hideMark/>
          </w:tcPr>
          <w:p w14:paraId="0ED14E0D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Сроки исполнения мероприятия</w:t>
            </w:r>
          </w:p>
        </w:tc>
        <w:tc>
          <w:tcPr>
            <w:tcW w:w="482" w:type="pct"/>
            <w:vMerge w:val="restart"/>
            <w:shd w:val="clear" w:color="auto" w:fill="auto"/>
            <w:vAlign w:val="center"/>
            <w:hideMark/>
          </w:tcPr>
          <w:p w14:paraId="0EAC01BF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Источники финансирования</w:t>
            </w:r>
          </w:p>
        </w:tc>
        <w:tc>
          <w:tcPr>
            <w:tcW w:w="351" w:type="pct"/>
            <w:vMerge w:val="restart"/>
            <w:shd w:val="clear" w:color="auto" w:fill="auto"/>
            <w:hideMark/>
          </w:tcPr>
          <w:p w14:paraId="77CBB8A0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Всего</w:t>
            </w:r>
            <w:r w:rsidRPr="00783E52">
              <w:rPr>
                <w:szCs w:val="16"/>
              </w:rPr>
              <w:br/>
              <w:t>(тыс. руб.)</w:t>
            </w:r>
          </w:p>
        </w:tc>
        <w:tc>
          <w:tcPr>
            <w:tcW w:w="2090" w:type="pct"/>
            <w:gridSpan w:val="7"/>
            <w:shd w:val="clear" w:color="auto" w:fill="auto"/>
            <w:hideMark/>
          </w:tcPr>
          <w:p w14:paraId="5D76D3D3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Объем финансирования по годам (тыс. рублей)</w:t>
            </w:r>
          </w:p>
        </w:tc>
        <w:tc>
          <w:tcPr>
            <w:tcW w:w="717" w:type="pct"/>
            <w:vMerge w:val="restart"/>
            <w:shd w:val="clear" w:color="auto" w:fill="auto"/>
            <w:vAlign w:val="center"/>
            <w:hideMark/>
          </w:tcPr>
          <w:p w14:paraId="32A92FAD" w14:textId="77777777" w:rsidR="007727E4" w:rsidRPr="00783E52" w:rsidRDefault="007727E4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 xml:space="preserve">Ответственный за выполнение мероприятия </w:t>
            </w:r>
          </w:p>
        </w:tc>
      </w:tr>
      <w:tr w:rsidR="004B2147" w:rsidRPr="00783E52" w14:paraId="67FB439A" w14:textId="77777777" w:rsidTr="005F69EA">
        <w:trPr>
          <w:trHeight w:val="21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14:paraId="7949A52F" w14:textId="77777777" w:rsidR="002946D2" w:rsidRPr="00783E52" w:rsidRDefault="002946D2" w:rsidP="007266CC">
            <w:pPr>
              <w:rPr>
                <w:szCs w:val="16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  <w:hideMark/>
          </w:tcPr>
          <w:p w14:paraId="1952F4DC" w14:textId="77777777" w:rsidR="002946D2" w:rsidRPr="00783E52" w:rsidRDefault="002946D2" w:rsidP="007266CC">
            <w:pPr>
              <w:rPr>
                <w:szCs w:val="16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  <w:hideMark/>
          </w:tcPr>
          <w:p w14:paraId="1E886E45" w14:textId="77777777" w:rsidR="002946D2" w:rsidRPr="00783E52" w:rsidRDefault="002946D2" w:rsidP="007266CC">
            <w:pPr>
              <w:rPr>
                <w:szCs w:val="16"/>
              </w:rPr>
            </w:pPr>
          </w:p>
        </w:tc>
        <w:tc>
          <w:tcPr>
            <w:tcW w:w="482" w:type="pct"/>
            <w:vMerge/>
            <w:shd w:val="clear" w:color="auto" w:fill="auto"/>
            <w:vAlign w:val="center"/>
            <w:hideMark/>
          </w:tcPr>
          <w:p w14:paraId="72FB1871" w14:textId="77777777" w:rsidR="002946D2" w:rsidRPr="00783E52" w:rsidRDefault="002946D2" w:rsidP="007266CC">
            <w:pPr>
              <w:rPr>
                <w:szCs w:val="16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  <w:hideMark/>
          </w:tcPr>
          <w:p w14:paraId="25E59CEA" w14:textId="77777777" w:rsidR="002946D2" w:rsidRPr="00783E52" w:rsidRDefault="002946D2" w:rsidP="007266CC">
            <w:pPr>
              <w:rPr>
                <w:szCs w:val="16"/>
              </w:rPr>
            </w:pPr>
          </w:p>
        </w:tc>
        <w:tc>
          <w:tcPr>
            <w:tcW w:w="307" w:type="pct"/>
            <w:shd w:val="clear" w:color="auto" w:fill="auto"/>
            <w:hideMark/>
          </w:tcPr>
          <w:p w14:paraId="74C18C34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2023 год</w:t>
            </w:r>
          </w:p>
        </w:tc>
        <w:tc>
          <w:tcPr>
            <w:tcW w:w="307" w:type="pct"/>
            <w:shd w:val="clear" w:color="auto" w:fill="auto"/>
            <w:hideMark/>
          </w:tcPr>
          <w:p w14:paraId="402CA6DE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2024 год</w:t>
            </w:r>
          </w:p>
        </w:tc>
        <w:tc>
          <w:tcPr>
            <w:tcW w:w="307" w:type="pct"/>
            <w:shd w:val="clear" w:color="auto" w:fill="auto"/>
            <w:hideMark/>
          </w:tcPr>
          <w:p w14:paraId="0C0A75C8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2025 год</w:t>
            </w:r>
          </w:p>
        </w:tc>
        <w:tc>
          <w:tcPr>
            <w:tcW w:w="307" w:type="pct"/>
            <w:shd w:val="clear" w:color="auto" w:fill="auto"/>
            <w:hideMark/>
          </w:tcPr>
          <w:p w14:paraId="0855390D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2026 год</w:t>
            </w:r>
          </w:p>
        </w:tc>
        <w:tc>
          <w:tcPr>
            <w:tcW w:w="351" w:type="pct"/>
            <w:shd w:val="clear" w:color="auto" w:fill="auto"/>
            <w:hideMark/>
          </w:tcPr>
          <w:p w14:paraId="487A4E76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2027 год</w:t>
            </w:r>
          </w:p>
        </w:tc>
        <w:tc>
          <w:tcPr>
            <w:tcW w:w="438" w:type="pct"/>
            <w:shd w:val="clear" w:color="auto" w:fill="auto"/>
            <w:hideMark/>
          </w:tcPr>
          <w:p w14:paraId="1720DB30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2028 год</w:t>
            </w:r>
          </w:p>
        </w:tc>
        <w:tc>
          <w:tcPr>
            <w:tcW w:w="73" w:type="pct"/>
            <w:vMerge w:val="restart"/>
            <w:shd w:val="clear" w:color="auto" w:fill="auto"/>
          </w:tcPr>
          <w:p w14:paraId="62857D81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  <w:tc>
          <w:tcPr>
            <w:tcW w:w="717" w:type="pct"/>
            <w:vMerge/>
            <w:shd w:val="clear" w:color="auto" w:fill="auto"/>
            <w:vAlign w:val="center"/>
            <w:hideMark/>
          </w:tcPr>
          <w:p w14:paraId="362C9920" w14:textId="77777777" w:rsidR="002946D2" w:rsidRPr="00783E52" w:rsidRDefault="002946D2" w:rsidP="007266CC">
            <w:pPr>
              <w:rPr>
                <w:szCs w:val="16"/>
              </w:rPr>
            </w:pPr>
          </w:p>
        </w:tc>
      </w:tr>
      <w:tr w:rsidR="004B2147" w:rsidRPr="00783E52" w14:paraId="37D67314" w14:textId="77777777" w:rsidTr="005F69EA">
        <w:trPr>
          <w:trHeight w:val="210"/>
        </w:trPr>
        <w:tc>
          <w:tcPr>
            <w:tcW w:w="155" w:type="pct"/>
            <w:shd w:val="clear" w:color="auto" w:fill="auto"/>
            <w:hideMark/>
          </w:tcPr>
          <w:p w14:paraId="2D5D6920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1</w:t>
            </w:r>
          </w:p>
        </w:tc>
        <w:tc>
          <w:tcPr>
            <w:tcW w:w="764" w:type="pct"/>
            <w:shd w:val="clear" w:color="auto" w:fill="auto"/>
            <w:hideMark/>
          </w:tcPr>
          <w:p w14:paraId="7396C5F7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2</w:t>
            </w:r>
          </w:p>
        </w:tc>
        <w:tc>
          <w:tcPr>
            <w:tcW w:w="440" w:type="pct"/>
            <w:shd w:val="clear" w:color="auto" w:fill="auto"/>
            <w:hideMark/>
          </w:tcPr>
          <w:p w14:paraId="7A3590A9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3</w:t>
            </w:r>
          </w:p>
        </w:tc>
        <w:tc>
          <w:tcPr>
            <w:tcW w:w="482" w:type="pct"/>
            <w:shd w:val="clear" w:color="auto" w:fill="auto"/>
            <w:hideMark/>
          </w:tcPr>
          <w:p w14:paraId="73FB8E04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4</w:t>
            </w:r>
          </w:p>
        </w:tc>
        <w:tc>
          <w:tcPr>
            <w:tcW w:w="351" w:type="pct"/>
            <w:shd w:val="clear" w:color="auto" w:fill="auto"/>
          </w:tcPr>
          <w:p w14:paraId="14841B94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</w:t>
            </w:r>
          </w:p>
        </w:tc>
        <w:tc>
          <w:tcPr>
            <w:tcW w:w="307" w:type="pct"/>
            <w:shd w:val="clear" w:color="auto" w:fill="auto"/>
          </w:tcPr>
          <w:p w14:paraId="2B22B470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6</w:t>
            </w:r>
          </w:p>
        </w:tc>
        <w:tc>
          <w:tcPr>
            <w:tcW w:w="307" w:type="pct"/>
            <w:shd w:val="clear" w:color="auto" w:fill="auto"/>
          </w:tcPr>
          <w:p w14:paraId="6D7104F3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7</w:t>
            </w:r>
          </w:p>
        </w:tc>
        <w:tc>
          <w:tcPr>
            <w:tcW w:w="307" w:type="pct"/>
            <w:shd w:val="clear" w:color="auto" w:fill="auto"/>
          </w:tcPr>
          <w:p w14:paraId="23D7DD6F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8</w:t>
            </w:r>
          </w:p>
        </w:tc>
        <w:tc>
          <w:tcPr>
            <w:tcW w:w="307" w:type="pct"/>
            <w:shd w:val="clear" w:color="auto" w:fill="auto"/>
          </w:tcPr>
          <w:p w14:paraId="2B56A83E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</w:tcPr>
          <w:p w14:paraId="36811FDA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10</w:t>
            </w:r>
          </w:p>
        </w:tc>
        <w:tc>
          <w:tcPr>
            <w:tcW w:w="438" w:type="pct"/>
            <w:shd w:val="clear" w:color="auto" w:fill="auto"/>
          </w:tcPr>
          <w:p w14:paraId="12AFB30F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11</w:t>
            </w:r>
          </w:p>
        </w:tc>
        <w:tc>
          <w:tcPr>
            <w:tcW w:w="73" w:type="pct"/>
            <w:vMerge/>
            <w:shd w:val="clear" w:color="auto" w:fill="auto"/>
          </w:tcPr>
          <w:p w14:paraId="7974F726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  <w:tc>
          <w:tcPr>
            <w:tcW w:w="717" w:type="pct"/>
            <w:shd w:val="clear" w:color="auto" w:fill="auto"/>
          </w:tcPr>
          <w:p w14:paraId="173A6F8F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</w:t>
            </w:r>
          </w:p>
        </w:tc>
      </w:tr>
      <w:tr w:rsidR="004B2147" w:rsidRPr="00AF561A" w14:paraId="01DC0782" w14:textId="77777777" w:rsidTr="005F69EA">
        <w:trPr>
          <w:trHeight w:val="210"/>
        </w:trPr>
        <w:tc>
          <w:tcPr>
            <w:tcW w:w="155" w:type="pct"/>
            <w:vMerge w:val="restart"/>
            <w:shd w:val="clear" w:color="auto" w:fill="auto"/>
          </w:tcPr>
          <w:p w14:paraId="39098D99" w14:textId="77777777" w:rsidR="00625258" w:rsidRPr="00AF561A" w:rsidRDefault="00625258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1</w:t>
            </w:r>
          </w:p>
        </w:tc>
        <w:tc>
          <w:tcPr>
            <w:tcW w:w="764" w:type="pct"/>
            <w:vMerge w:val="restart"/>
            <w:shd w:val="clear" w:color="auto" w:fill="auto"/>
          </w:tcPr>
          <w:p w14:paraId="3E89FD6D" w14:textId="77777777" w:rsidR="00625258" w:rsidRPr="00AF561A" w:rsidRDefault="00625258" w:rsidP="00625258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Основное мероприятие 01 Создание условий для реализации полномочий органов местного самоуправления</w:t>
            </w:r>
          </w:p>
        </w:tc>
        <w:tc>
          <w:tcPr>
            <w:tcW w:w="440" w:type="pct"/>
            <w:vMerge w:val="restart"/>
            <w:shd w:val="clear" w:color="auto" w:fill="auto"/>
          </w:tcPr>
          <w:p w14:paraId="4ECC0614" w14:textId="77777777" w:rsidR="00625258" w:rsidRPr="00AF561A" w:rsidRDefault="00625258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2023-2028</w:t>
            </w:r>
          </w:p>
        </w:tc>
        <w:tc>
          <w:tcPr>
            <w:tcW w:w="482" w:type="pct"/>
            <w:shd w:val="clear" w:color="auto" w:fill="auto"/>
          </w:tcPr>
          <w:p w14:paraId="0412120C" w14:textId="77777777" w:rsidR="00625258" w:rsidRPr="00AF561A" w:rsidRDefault="00625258" w:rsidP="00625258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Итого</w:t>
            </w:r>
          </w:p>
        </w:tc>
        <w:tc>
          <w:tcPr>
            <w:tcW w:w="351" w:type="pct"/>
            <w:shd w:val="clear" w:color="auto" w:fill="auto"/>
          </w:tcPr>
          <w:p w14:paraId="444B1599" w14:textId="77777777" w:rsidR="00625258" w:rsidRPr="00AF561A" w:rsidRDefault="00176BC8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413521</w:t>
            </w:r>
            <w:r w:rsidR="00625258" w:rsidRPr="00AF561A">
              <w:rPr>
                <w:b/>
                <w:bCs/>
                <w:szCs w:val="16"/>
              </w:rPr>
              <w:t>,84</w:t>
            </w:r>
          </w:p>
        </w:tc>
        <w:tc>
          <w:tcPr>
            <w:tcW w:w="307" w:type="pct"/>
            <w:shd w:val="clear" w:color="auto" w:fill="auto"/>
          </w:tcPr>
          <w:p w14:paraId="0F88741D" w14:textId="77777777" w:rsidR="00625258" w:rsidRPr="00AF561A" w:rsidRDefault="00625258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57030,10</w:t>
            </w:r>
          </w:p>
        </w:tc>
        <w:tc>
          <w:tcPr>
            <w:tcW w:w="307" w:type="pct"/>
            <w:shd w:val="clear" w:color="auto" w:fill="auto"/>
          </w:tcPr>
          <w:p w14:paraId="00DB34BC" w14:textId="77777777" w:rsidR="00625258" w:rsidRPr="00AF561A" w:rsidRDefault="00625258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57929,97</w:t>
            </w:r>
          </w:p>
        </w:tc>
        <w:tc>
          <w:tcPr>
            <w:tcW w:w="307" w:type="pct"/>
            <w:shd w:val="clear" w:color="auto" w:fill="auto"/>
          </w:tcPr>
          <w:p w14:paraId="7482CC9C" w14:textId="77777777" w:rsidR="00625258" w:rsidRPr="00AF561A" w:rsidRDefault="00625258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71170,87</w:t>
            </w:r>
          </w:p>
        </w:tc>
        <w:tc>
          <w:tcPr>
            <w:tcW w:w="307" w:type="pct"/>
            <w:shd w:val="clear" w:color="auto" w:fill="auto"/>
          </w:tcPr>
          <w:p w14:paraId="58F08557" w14:textId="77777777" w:rsidR="00625258" w:rsidRPr="00AF561A" w:rsidRDefault="00BF6FC0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77</w:t>
            </w:r>
            <w:r w:rsidR="00625258" w:rsidRPr="00AF561A">
              <w:rPr>
                <w:b/>
                <w:bCs/>
                <w:szCs w:val="16"/>
              </w:rPr>
              <w:t>130,30</w:t>
            </w:r>
          </w:p>
        </w:tc>
        <w:tc>
          <w:tcPr>
            <w:tcW w:w="351" w:type="pct"/>
            <w:shd w:val="clear" w:color="auto" w:fill="auto"/>
          </w:tcPr>
          <w:p w14:paraId="1E384BF9" w14:textId="77777777" w:rsidR="00625258" w:rsidRPr="00AF561A" w:rsidRDefault="00347641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</w:t>
            </w:r>
            <w:r w:rsidRPr="00AF561A">
              <w:rPr>
                <w:b/>
                <w:bCs/>
                <w:szCs w:val="16"/>
                <w:lang w:val="en-US"/>
              </w:rPr>
              <w:t>5</w:t>
            </w:r>
            <w:r w:rsidR="00625258" w:rsidRPr="00AF561A">
              <w:rPr>
                <w:b/>
                <w:bCs/>
                <w:szCs w:val="16"/>
              </w:rPr>
              <w:t>130,30</w:t>
            </w:r>
          </w:p>
        </w:tc>
        <w:tc>
          <w:tcPr>
            <w:tcW w:w="438" w:type="pct"/>
            <w:shd w:val="clear" w:color="auto" w:fill="auto"/>
          </w:tcPr>
          <w:p w14:paraId="70C7627A" w14:textId="77777777" w:rsidR="00625258" w:rsidRPr="00AF561A" w:rsidRDefault="00347641" w:rsidP="00625258">
            <w:pPr>
              <w:jc w:val="center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75</w:t>
            </w:r>
            <w:r w:rsidR="00625258" w:rsidRPr="00AF561A">
              <w:rPr>
                <w:b/>
                <w:bCs/>
                <w:szCs w:val="16"/>
              </w:rPr>
              <w:t>130,30</w:t>
            </w:r>
          </w:p>
        </w:tc>
        <w:tc>
          <w:tcPr>
            <w:tcW w:w="73" w:type="pct"/>
            <w:vMerge/>
            <w:shd w:val="clear" w:color="auto" w:fill="auto"/>
          </w:tcPr>
          <w:p w14:paraId="2C19C60D" w14:textId="77777777" w:rsidR="00625258" w:rsidRPr="00AF561A" w:rsidRDefault="00625258" w:rsidP="00625258">
            <w:pPr>
              <w:jc w:val="center"/>
              <w:rPr>
                <w:b/>
                <w:bCs/>
                <w:szCs w:val="16"/>
              </w:rPr>
            </w:pPr>
          </w:p>
        </w:tc>
        <w:tc>
          <w:tcPr>
            <w:tcW w:w="717" w:type="pct"/>
            <w:vMerge w:val="restart"/>
            <w:shd w:val="clear" w:color="auto" w:fill="auto"/>
          </w:tcPr>
          <w:p w14:paraId="73CFB191" w14:textId="77777777" w:rsidR="00625258" w:rsidRPr="00AF561A" w:rsidRDefault="00625258" w:rsidP="00625258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Администрация городского округа Кашира, МБУ «МФЦ»</w:t>
            </w:r>
          </w:p>
        </w:tc>
      </w:tr>
      <w:tr w:rsidR="004B2147" w:rsidRPr="00783E52" w14:paraId="7F88B3EB" w14:textId="77777777" w:rsidTr="005F69EA">
        <w:trPr>
          <w:trHeight w:val="1597"/>
        </w:trPr>
        <w:tc>
          <w:tcPr>
            <w:tcW w:w="155" w:type="pct"/>
            <w:vMerge/>
            <w:shd w:val="clear" w:color="auto" w:fill="auto"/>
          </w:tcPr>
          <w:p w14:paraId="7118B534" w14:textId="77777777" w:rsidR="00625258" w:rsidRPr="00783E52" w:rsidRDefault="00625258" w:rsidP="00625258">
            <w:pPr>
              <w:jc w:val="center"/>
              <w:rPr>
                <w:szCs w:val="16"/>
              </w:rPr>
            </w:pPr>
          </w:p>
        </w:tc>
        <w:tc>
          <w:tcPr>
            <w:tcW w:w="764" w:type="pct"/>
            <w:vMerge/>
            <w:shd w:val="clear" w:color="auto" w:fill="auto"/>
          </w:tcPr>
          <w:p w14:paraId="5BEC87D3" w14:textId="77777777" w:rsidR="00625258" w:rsidRPr="00783E52" w:rsidRDefault="00625258" w:rsidP="00625258">
            <w:pPr>
              <w:jc w:val="center"/>
              <w:rPr>
                <w:szCs w:val="16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1C2384D8" w14:textId="77777777" w:rsidR="00625258" w:rsidRPr="00783E52" w:rsidRDefault="00625258" w:rsidP="00625258">
            <w:pPr>
              <w:jc w:val="center"/>
              <w:rPr>
                <w:szCs w:val="16"/>
              </w:rPr>
            </w:pPr>
          </w:p>
        </w:tc>
        <w:tc>
          <w:tcPr>
            <w:tcW w:w="482" w:type="pct"/>
            <w:shd w:val="clear" w:color="auto" w:fill="auto"/>
          </w:tcPr>
          <w:p w14:paraId="19AC081F" w14:textId="77777777" w:rsidR="00625258" w:rsidRPr="00783E52" w:rsidRDefault="00625258" w:rsidP="00625258">
            <w:pPr>
              <w:rPr>
                <w:szCs w:val="16"/>
              </w:rPr>
            </w:pPr>
            <w:r w:rsidRPr="00783E52">
              <w:rPr>
                <w:szCs w:val="16"/>
              </w:rPr>
              <w:t xml:space="preserve">Средства бюджета </w:t>
            </w:r>
            <w:r>
              <w:rPr>
                <w:szCs w:val="16"/>
              </w:rPr>
              <w:t xml:space="preserve">муниципального образования </w:t>
            </w:r>
            <w:r w:rsidRPr="00783E52">
              <w:rPr>
                <w:szCs w:val="16"/>
              </w:rPr>
              <w:t>Московской области</w:t>
            </w:r>
          </w:p>
        </w:tc>
        <w:tc>
          <w:tcPr>
            <w:tcW w:w="351" w:type="pct"/>
            <w:shd w:val="clear" w:color="auto" w:fill="auto"/>
          </w:tcPr>
          <w:p w14:paraId="77C042D5" w14:textId="77777777" w:rsidR="00625258" w:rsidRPr="00B83C0E" w:rsidRDefault="00347641" w:rsidP="00347641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38</w:t>
            </w:r>
            <w:r w:rsidRPr="00B83C0E">
              <w:rPr>
                <w:szCs w:val="16"/>
                <w:lang w:val="en-US"/>
              </w:rPr>
              <w:t>9</w:t>
            </w:r>
            <w:r w:rsidR="00625258" w:rsidRPr="00B83C0E">
              <w:rPr>
                <w:szCs w:val="16"/>
              </w:rPr>
              <w:t>221,84</w:t>
            </w:r>
          </w:p>
        </w:tc>
        <w:tc>
          <w:tcPr>
            <w:tcW w:w="307" w:type="pct"/>
            <w:shd w:val="clear" w:color="auto" w:fill="auto"/>
          </w:tcPr>
          <w:p w14:paraId="25D0E0B6" w14:textId="77777777" w:rsidR="00625258" w:rsidRPr="00B83C0E" w:rsidRDefault="00625258" w:rsidP="00625258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53730,10</w:t>
            </w:r>
          </w:p>
        </w:tc>
        <w:tc>
          <w:tcPr>
            <w:tcW w:w="307" w:type="pct"/>
            <w:shd w:val="clear" w:color="auto" w:fill="auto"/>
          </w:tcPr>
          <w:p w14:paraId="59497F5B" w14:textId="77777777" w:rsidR="00625258" w:rsidRPr="00B83C0E" w:rsidRDefault="00625258" w:rsidP="00625258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53729,97</w:t>
            </w:r>
          </w:p>
        </w:tc>
        <w:tc>
          <w:tcPr>
            <w:tcW w:w="307" w:type="pct"/>
            <w:shd w:val="clear" w:color="auto" w:fill="auto"/>
          </w:tcPr>
          <w:p w14:paraId="73A7ACB5" w14:textId="77777777" w:rsidR="00625258" w:rsidRPr="00B83C0E" w:rsidRDefault="00625258" w:rsidP="00625258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66970,87</w:t>
            </w:r>
          </w:p>
        </w:tc>
        <w:tc>
          <w:tcPr>
            <w:tcW w:w="307" w:type="pct"/>
            <w:shd w:val="clear" w:color="auto" w:fill="auto"/>
          </w:tcPr>
          <w:p w14:paraId="0299961E" w14:textId="77777777" w:rsidR="00625258" w:rsidRPr="00B83C0E" w:rsidRDefault="00BF6FC0" w:rsidP="00625258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72</w:t>
            </w:r>
            <w:r w:rsidR="00625258" w:rsidRPr="00B83C0E">
              <w:rPr>
                <w:szCs w:val="16"/>
              </w:rPr>
              <w:t>930,30</w:t>
            </w:r>
          </w:p>
        </w:tc>
        <w:tc>
          <w:tcPr>
            <w:tcW w:w="351" w:type="pct"/>
            <w:shd w:val="clear" w:color="auto" w:fill="auto"/>
          </w:tcPr>
          <w:p w14:paraId="5920A1D6" w14:textId="77777777" w:rsidR="00625258" w:rsidRPr="00B83C0E" w:rsidRDefault="00347641" w:rsidP="00625258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70</w:t>
            </w:r>
            <w:r w:rsidR="00625258" w:rsidRPr="00B83C0E">
              <w:rPr>
                <w:szCs w:val="16"/>
              </w:rPr>
              <w:t>930,30</w:t>
            </w:r>
          </w:p>
        </w:tc>
        <w:tc>
          <w:tcPr>
            <w:tcW w:w="438" w:type="pct"/>
            <w:shd w:val="clear" w:color="auto" w:fill="auto"/>
          </w:tcPr>
          <w:p w14:paraId="53ED7DA3" w14:textId="77777777" w:rsidR="00625258" w:rsidRPr="00B83C0E" w:rsidRDefault="00347641" w:rsidP="00625258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70</w:t>
            </w:r>
            <w:r w:rsidR="00625258" w:rsidRPr="00B83C0E">
              <w:rPr>
                <w:szCs w:val="16"/>
              </w:rPr>
              <w:t>930,30</w:t>
            </w:r>
          </w:p>
        </w:tc>
        <w:tc>
          <w:tcPr>
            <w:tcW w:w="73" w:type="pct"/>
            <w:vMerge/>
            <w:shd w:val="clear" w:color="auto" w:fill="auto"/>
          </w:tcPr>
          <w:p w14:paraId="58F9C076" w14:textId="77777777" w:rsidR="00625258" w:rsidRPr="00783E52" w:rsidRDefault="00625258" w:rsidP="00625258">
            <w:pPr>
              <w:jc w:val="center"/>
              <w:rPr>
                <w:szCs w:val="16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00595E71" w14:textId="77777777" w:rsidR="00625258" w:rsidRPr="00783E52" w:rsidRDefault="00625258" w:rsidP="00625258">
            <w:pPr>
              <w:jc w:val="center"/>
              <w:rPr>
                <w:szCs w:val="16"/>
              </w:rPr>
            </w:pPr>
          </w:p>
        </w:tc>
      </w:tr>
      <w:tr w:rsidR="004B2147" w:rsidRPr="00783E52" w14:paraId="7990E38D" w14:textId="77777777" w:rsidTr="005F69EA">
        <w:trPr>
          <w:trHeight w:val="468"/>
        </w:trPr>
        <w:tc>
          <w:tcPr>
            <w:tcW w:w="155" w:type="pct"/>
            <w:vMerge/>
            <w:shd w:val="clear" w:color="auto" w:fill="auto"/>
          </w:tcPr>
          <w:p w14:paraId="3A6B3848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  <w:tc>
          <w:tcPr>
            <w:tcW w:w="764" w:type="pct"/>
            <w:vMerge/>
            <w:shd w:val="clear" w:color="auto" w:fill="auto"/>
          </w:tcPr>
          <w:p w14:paraId="3E5AF866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  <w:tc>
          <w:tcPr>
            <w:tcW w:w="440" w:type="pct"/>
            <w:vMerge/>
            <w:shd w:val="clear" w:color="auto" w:fill="auto"/>
          </w:tcPr>
          <w:p w14:paraId="42F83D84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  <w:tc>
          <w:tcPr>
            <w:tcW w:w="482" w:type="pct"/>
            <w:shd w:val="clear" w:color="auto" w:fill="auto"/>
          </w:tcPr>
          <w:p w14:paraId="485CD056" w14:textId="77777777" w:rsidR="002946D2" w:rsidRPr="00783E52" w:rsidRDefault="002946D2" w:rsidP="007266CC">
            <w:pPr>
              <w:rPr>
                <w:szCs w:val="16"/>
              </w:rPr>
            </w:pPr>
            <w:r>
              <w:rPr>
                <w:szCs w:val="16"/>
              </w:rPr>
              <w:t>Внебюджетные источники</w:t>
            </w:r>
          </w:p>
        </w:tc>
        <w:tc>
          <w:tcPr>
            <w:tcW w:w="351" w:type="pct"/>
            <w:shd w:val="clear" w:color="auto" w:fill="auto"/>
          </w:tcPr>
          <w:p w14:paraId="2BB155D9" w14:textId="77777777" w:rsidR="002946D2" w:rsidRPr="00B83C0E" w:rsidRDefault="00614A5A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24300</w:t>
            </w:r>
            <w:r w:rsidR="002946D2" w:rsidRPr="00B83C0E">
              <w:rPr>
                <w:szCs w:val="16"/>
              </w:rPr>
              <w:t>,00</w:t>
            </w:r>
          </w:p>
        </w:tc>
        <w:tc>
          <w:tcPr>
            <w:tcW w:w="307" w:type="pct"/>
            <w:shd w:val="clear" w:color="auto" w:fill="auto"/>
          </w:tcPr>
          <w:p w14:paraId="4D37412B" w14:textId="77777777" w:rsidR="002946D2" w:rsidRPr="00B83C0E" w:rsidRDefault="002946D2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3300,00</w:t>
            </w:r>
          </w:p>
        </w:tc>
        <w:tc>
          <w:tcPr>
            <w:tcW w:w="307" w:type="pct"/>
            <w:shd w:val="clear" w:color="auto" w:fill="auto"/>
          </w:tcPr>
          <w:p w14:paraId="5BCBF891" w14:textId="77777777" w:rsidR="002946D2" w:rsidRPr="00B83C0E" w:rsidRDefault="002946D2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307" w:type="pct"/>
            <w:shd w:val="clear" w:color="auto" w:fill="auto"/>
          </w:tcPr>
          <w:p w14:paraId="3B0BCCBC" w14:textId="77777777" w:rsidR="002946D2" w:rsidRPr="00B83C0E" w:rsidRDefault="002946D2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307" w:type="pct"/>
            <w:shd w:val="clear" w:color="auto" w:fill="auto"/>
          </w:tcPr>
          <w:p w14:paraId="4EBA1E04" w14:textId="77777777" w:rsidR="002946D2" w:rsidRPr="00B83C0E" w:rsidRDefault="002946D2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351" w:type="pct"/>
            <w:shd w:val="clear" w:color="auto" w:fill="auto"/>
          </w:tcPr>
          <w:p w14:paraId="551E5180" w14:textId="77777777" w:rsidR="002946D2" w:rsidRPr="00B83C0E" w:rsidRDefault="002946D2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438" w:type="pct"/>
            <w:shd w:val="clear" w:color="auto" w:fill="auto"/>
          </w:tcPr>
          <w:p w14:paraId="0729715F" w14:textId="77777777" w:rsidR="002946D2" w:rsidRPr="00B83C0E" w:rsidRDefault="002946D2" w:rsidP="007266CC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73" w:type="pct"/>
            <w:vMerge/>
            <w:shd w:val="clear" w:color="auto" w:fill="auto"/>
          </w:tcPr>
          <w:p w14:paraId="5BEF0321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14:paraId="7B57FCF9" w14:textId="77777777" w:rsidR="002946D2" w:rsidRPr="00783E52" w:rsidRDefault="002946D2" w:rsidP="007266CC">
            <w:pPr>
              <w:jc w:val="center"/>
              <w:rPr>
                <w:szCs w:val="16"/>
              </w:rPr>
            </w:pPr>
          </w:p>
        </w:tc>
      </w:tr>
      <w:tr w:rsidR="004B2147" w:rsidRPr="00783E52" w14:paraId="05155137" w14:textId="77777777" w:rsidTr="005F69EA">
        <w:trPr>
          <w:trHeight w:val="210"/>
        </w:trPr>
        <w:tc>
          <w:tcPr>
            <w:tcW w:w="155" w:type="pct"/>
            <w:vMerge w:val="restart"/>
            <w:shd w:val="clear" w:color="auto" w:fill="auto"/>
            <w:hideMark/>
          </w:tcPr>
          <w:p w14:paraId="4676853E" w14:textId="77777777" w:rsidR="00614A5A" w:rsidRPr="00783E52" w:rsidRDefault="00614A5A" w:rsidP="007266C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1.1</w:t>
            </w:r>
          </w:p>
        </w:tc>
        <w:tc>
          <w:tcPr>
            <w:tcW w:w="764" w:type="pct"/>
            <w:vMerge w:val="restart"/>
            <w:shd w:val="clear" w:color="auto" w:fill="auto"/>
            <w:hideMark/>
          </w:tcPr>
          <w:p w14:paraId="4BE28074" w14:textId="07C5D09D" w:rsidR="00614A5A" w:rsidRPr="00783E52" w:rsidRDefault="00614A5A" w:rsidP="007266CC">
            <w:pPr>
              <w:rPr>
                <w:szCs w:val="16"/>
              </w:rPr>
            </w:pPr>
            <w:r w:rsidRPr="00AF561A">
              <w:rPr>
                <w:b/>
                <w:bCs/>
                <w:szCs w:val="16"/>
              </w:rPr>
              <w:t>Мероприятие 01.01</w:t>
            </w:r>
            <w:r>
              <w:rPr>
                <w:szCs w:val="16"/>
              </w:rPr>
              <w:t xml:space="preserve"> </w:t>
            </w:r>
            <w:r w:rsidRPr="00893404">
              <w:rPr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40" w:type="pct"/>
            <w:vMerge w:val="restart"/>
            <w:shd w:val="clear" w:color="auto" w:fill="auto"/>
            <w:hideMark/>
          </w:tcPr>
          <w:p w14:paraId="4B66AF51" w14:textId="77777777" w:rsidR="00614A5A" w:rsidRPr="00783E52" w:rsidRDefault="00614A5A" w:rsidP="007266C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2023-2028</w:t>
            </w:r>
          </w:p>
        </w:tc>
        <w:tc>
          <w:tcPr>
            <w:tcW w:w="482" w:type="pct"/>
            <w:shd w:val="clear" w:color="auto" w:fill="auto"/>
            <w:hideMark/>
          </w:tcPr>
          <w:p w14:paraId="3D6093B6" w14:textId="77777777" w:rsidR="00614A5A" w:rsidRPr="00783E52" w:rsidRDefault="00614A5A" w:rsidP="007266CC">
            <w:pPr>
              <w:rPr>
                <w:szCs w:val="16"/>
              </w:rPr>
            </w:pPr>
            <w:r w:rsidRPr="00783E52">
              <w:rPr>
                <w:szCs w:val="16"/>
              </w:rPr>
              <w:t>Итого</w:t>
            </w:r>
          </w:p>
        </w:tc>
        <w:tc>
          <w:tcPr>
            <w:tcW w:w="351" w:type="pct"/>
            <w:shd w:val="clear" w:color="auto" w:fill="auto"/>
          </w:tcPr>
          <w:p w14:paraId="3D0F8C6D" w14:textId="77777777" w:rsidR="00614A5A" w:rsidRPr="00AF561A" w:rsidRDefault="00347641" w:rsidP="007266CC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400</w:t>
            </w:r>
            <w:r w:rsidR="004B2147" w:rsidRPr="00AF561A">
              <w:rPr>
                <w:b/>
                <w:bCs/>
                <w:szCs w:val="16"/>
              </w:rPr>
              <w:t>593,77</w:t>
            </w:r>
          </w:p>
        </w:tc>
        <w:tc>
          <w:tcPr>
            <w:tcW w:w="307" w:type="pct"/>
            <w:shd w:val="clear" w:color="auto" w:fill="auto"/>
          </w:tcPr>
          <w:p w14:paraId="188B0D3D" w14:textId="77777777" w:rsidR="00614A5A" w:rsidRPr="00AF561A" w:rsidRDefault="00614A5A" w:rsidP="007266CC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56069,70</w:t>
            </w:r>
          </w:p>
        </w:tc>
        <w:tc>
          <w:tcPr>
            <w:tcW w:w="307" w:type="pct"/>
            <w:shd w:val="clear" w:color="auto" w:fill="auto"/>
          </w:tcPr>
          <w:p w14:paraId="29879642" w14:textId="77777777" w:rsidR="00614A5A" w:rsidRPr="00AF561A" w:rsidRDefault="00614A5A" w:rsidP="007266CC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56314,30</w:t>
            </w:r>
          </w:p>
        </w:tc>
        <w:tc>
          <w:tcPr>
            <w:tcW w:w="307" w:type="pct"/>
            <w:shd w:val="clear" w:color="auto" w:fill="auto"/>
          </w:tcPr>
          <w:p w14:paraId="519C2530" w14:textId="77777777" w:rsidR="00614A5A" w:rsidRPr="00AF561A" w:rsidRDefault="00614A5A" w:rsidP="00614A5A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63354,99</w:t>
            </w:r>
          </w:p>
        </w:tc>
        <w:tc>
          <w:tcPr>
            <w:tcW w:w="307" w:type="pct"/>
            <w:shd w:val="clear" w:color="auto" w:fill="auto"/>
          </w:tcPr>
          <w:p w14:paraId="6E4B79A7" w14:textId="77777777" w:rsidR="00614A5A" w:rsidRPr="00AF561A" w:rsidRDefault="00C13302" w:rsidP="007266CC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75</w:t>
            </w:r>
            <w:r w:rsidR="00614A5A" w:rsidRPr="00AF561A">
              <w:rPr>
                <w:b/>
                <w:bCs/>
                <w:szCs w:val="16"/>
              </w:rPr>
              <w:t>618,26</w:t>
            </w:r>
          </w:p>
        </w:tc>
        <w:tc>
          <w:tcPr>
            <w:tcW w:w="351" w:type="pct"/>
            <w:shd w:val="clear" w:color="auto" w:fill="auto"/>
          </w:tcPr>
          <w:p w14:paraId="6086E5FD" w14:textId="77777777" w:rsidR="00614A5A" w:rsidRPr="00AF561A" w:rsidRDefault="00347641" w:rsidP="00614A5A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74</w:t>
            </w:r>
            <w:r w:rsidR="00614A5A" w:rsidRPr="00AF561A">
              <w:rPr>
                <w:b/>
                <w:bCs/>
                <w:szCs w:val="16"/>
              </w:rPr>
              <w:t>618,26</w:t>
            </w:r>
          </w:p>
        </w:tc>
        <w:tc>
          <w:tcPr>
            <w:tcW w:w="438" w:type="pct"/>
            <w:shd w:val="clear" w:color="auto" w:fill="auto"/>
          </w:tcPr>
          <w:p w14:paraId="32321186" w14:textId="77777777" w:rsidR="00614A5A" w:rsidRPr="00AF561A" w:rsidRDefault="00347641" w:rsidP="00614A5A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74</w:t>
            </w:r>
            <w:r w:rsidR="00614A5A" w:rsidRPr="00AF561A">
              <w:rPr>
                <w:b/>
                <w:bCs/>
                <w:szCs w:val="16"/>
              </w:rPr>
              <w:t>618,26</w:t>
            </w:r>
          </w:p>
        </w:tc>
        <w:tc>
          <w:tcPr>
            <w:tcW w:w="73" w:type="pct"/>
            <w:vMerge/>
            <w:shd w:val="clear" w:color="auto" w:fill="auto"/>
          </w:tcPr>
          <w:p w14:paraId="45D709C3" w14:textId="77777777" w:rsidR="00614A5A" w:rsidRPr="00783E52" w:rsidRDefault="00614A5A" w:rsidP="007266CC">
            <w:pPr>
              <w:jc w:val="right"/>
              <w:rPr>
                <w:szCs w:val="16"/>
              </w:rPr>
            </w:pPr>
          </w:p>
        </w:tc>
        <w:tc>
          <w:tcPr>
            <w:tcW w:w="717" w:type="pct"/>
            <w:vMerge w:val="restart"/>
            <w:shd w:val="clear" w:color="auto" w:fill="auto"/>
          </w:tcPr>
          <w:p w14:paraId="659E4DA3" w14:textId="77777777" w:rsidR="00614A5A" w:rsidRPr="00783E52" w:rsidRDefault="00614A5A" w:rsidP="007266CC">
            <w:pPr>
              <w:rPr>
                <w:szCs w:val="16"/>
              </w:rPr>
            </w:pPr>
            <w:r w:rsidRPr="00A242CE">
              <w:rPr>
                <w:szCs w:val="16"/>
              </w:rPr>
              <w:t>Администрация городского округа Кашира, МБУ «МФЦ»</w:t>
            </w:r>
          </w:p>
        </w:tc>
      </w:tr>
      <w:tr w:rsidR="004B2147" w:rsidRPr="00783E52" w14:paraId="2825535F" w14:textId="77777777" w:rsidTr="005F69EA">
        <w:trPr>
          <w:trHeight w:val="1800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14:paraId="1DD96D25" w14:textId="77777777" w:rsidR="00614A5A" w:rsidRPr="00783E52" w:rsidRDefault="00614A5A" w:rsidP="007266CC">
            <w:pPr>
              <w:rPr>
                <w:szCs w:val="16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  <w:hideMark/>
          </w:tcPr>
          <w:p w14:paraId="393CE6D4" w14:textId="77777777" w:rsidR="00614A5A" w:rsidRPr="00783E52" w:rsidRDefault="00614A5A" w:rsidP="007266CC">
            <w:pPr>
              <w:rPr>
                <w:szCs w:val="16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  <w:hideMark/>
          </w:tcPr>
          <w:p w14:paraId="70702A4E" w14:textId="77777777" w:rsidR="00614A5A" w:rsidRPr="00783E52" w:rsidRDefault="00614A5A" w:rsidP="007266CC">
            <w:pPr>
              <w:rPr>
                <w:szCs w:val="16"/>
              </w:rPr>
            </w:pPr>
          </w:p>
        </w:tc>
        <w:tc>
          <w:tcPr>
            <w:tcW w:w="482" w:type="pct"/>
            <w:shd w:val="clear" w:color="auto" w:fill="auto"/>
            <w:hideMark/>
          </w:tcPr>
          <w:p w14:paraId="1A13E3A1" w14:textId="77777777" w:rsidR="00614A5A" w:rsidRPr="00783E52" w:rsidRDefault="00614A5A" w:rsidP="007266CC">
            <w:pPr>
              <w:jc w:val="both"/>
              <w:rPr>
                <w:szCs w:val="16"/>
              </w:rPr>
            </w:pPr>
            <w:r w:rsidRPr="00783E52">
              <w:rPr>
                <w:szCs w:val="16"/>
              </w:rPr>
              <w:t xml:space="preserve">Средства бюджета </w:t>
            </w:r>
            <w:r>
              <w:rPr>
                <w:szCs w:val="16"/>
              </w:rPr>
              <w:t xml:space="preserve">муниципального образования </w:t>
            </w:r>
            <w:r w:rsidRPr="00783E52">
              <w:rPr>
                <w:szCs w:val="16"/>
              </w:rPr>
              <w:t>Московской области</w:t>
            </w:r>
          </w:p>
        </w:tc>
        <w:tc>
          <w:tcPr>
            <w:tcW w:w="351" w:type="pct"/>
            <w:shd w:val="clear" w:color="auto" w:fill="auto"/>
          </w:tcPr>
          <w:p w14:paraId="0810638B" w14:textId="77777777" w:rsidR="00614A5A" w:rsidRPr="00B83C0E" w:rsidRDefault="00347641" w:rsidP="007266CC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376</w:t>
            </w:r>
            <w:r w:rsidR="004B2147" w:rsidRPr="00B83C0E">
              <w:rPr>
                <w:szCs w:val="16"/>
              </w:rPr>
              <w:t>293,77</w:t>
            </w:r>
          </w:p>
        </w:tc>
        <w:tc>
          <w:tcPr>
            <w:tcW w:w="307" w:type="pct"/>
            <w:shd w:val="clear" w:color="auto" w:fill="auto"/>
          </w:tcPr>
          <w:p w14:paraId="77C78CFB" w14:textId="77777777" w:rsidR="00614A5A" w:rsidRPr="00B83C0E" w:rsidRDefault="00614A5A" w:rsidP="00A242CE">
            <w:pPr>
              <w:rPr>
                <w:szCs w:val="16"/>
              </w:rPr>
            </w:pPr>
            <w:r w:rsidRPr="00B83C0E">
              <w:rPr>
                <w:szCs w:val="16"/>
              </w:rPr>
              <w:t>52769,70</w:t>
            </w:r>
          </w:p>
        </w:tc>
        <w:tc>
          <w:tcPr>
            <w:tcW w:w="307" w:type="pct"/>
            <w:shd w:val="clear" w:color="auto" w:fill="auto"/>
          </w:tcPr>
          <w:p w14:paraId="3D786FF2" w14:textId="77777777" w:rsidR="00614A5A" w:rsidRPr="00B83C0E" w:rsidRDefault="00614A5A" w:rsidP="00A242CE">
            <w:pPr>
              <w:rPr>
                <w:szCs w:val="16"/>
              </w:rPr>
            </w:pPr>
            <w:r w:rsidRPr="00B83C0E">
              <w:rPr>
                <w:szCs w:val="16"/>
              </w:rPr>
              <w:t>52114,30</w:t>
            </w:r>
          </w:p>
        </w:tc>
        <w:tc>
          <w:tcPr>
            <w:tcW w:w="307" w:type="pct"/>
            <w:shd w:val="clear" w:color="auto" w:fill="auto"/>
          </w:tcPr>
          <w:p w14:paraId="506B6D02" w14:textId="77777777" w:rsidR="00614A5A" w:rsidRPr="00B83C0E" w:rsidRDefault="004B2147" w:rsidP="00A242CE">
            <w:pPr>
              <w:rPr>
                <w:szCs w:val="16"/>
              </w:rPr>
            </w:pPr>
            <w:r w:rsidRPr="00B83C0E">
              <w:rPr>
                <w:szCs w:val="16"/>
              </w:rPr>
              <w:t>59154,99</w:t>
            </w:r>
          </w:p>
        </w:tc>
        <w:tc>
          <w:tcPr>
            <w:tcW w:w="307" w:type="pct"/>
            <w:shd w:val="clear" w:color="auto" w:fill="auto"/>
          </w:tcPr>
          <w:p w14:paraId="4441B440" w14:textId="77777777" w:rsidR="00614A5A" w:rsidRPr="00B83C0E" w:rsidRDefault="00C13302" w:rsidP="00A242CE">
            <w:pPr>
              <w:rPr>
                <w:szCs w:val="16"/>
              </w:rPr>
            </w:pPr>
            <w:r w:rsidRPr="00B83C0E">
              <w:rPr>
                <w:szCs w:val="16"/>
              </w:rPr>
              <w:t>71</w:t>
            </w:r>
            <w:r w:rsidR="00614A5A" w:rsidRPr="00B83C0E">
              <w:rPr>
                <w:szCs w:val="16"/>
              </w:rPr>
              <w:t>418,26</w:t>
            </w:r>
          </w:p>
        </w:tc>
        <w:tc>
          <w:tcPr>
            <w:tcW w:w="351" w:type="pct"/>
            <w:shd w:val="clear" w:color="auto" w:fill="auto"/>
          </w:tcPr>
          <w:p w14:paraId="27ACE2E1" w14:textId="77777777" w:rsidR="00614A5A" w:rsidRPr="00B83C0E" w:rsidRDefault="00347641" w:rsidP="00A242CE">
            <w:pPr>
              <w:jc w:val="both"/>
              <w:rPr>
                <w:szCs w:val="16"/>
              </w:rPr>
            </w:pPr>
            <w:r w:rsidRPr="00B83C0E">
              <w:rPr>
                <w:szCs w:val="16"/>
              </w:rPr>
              <w:t>70</w:t>
            </w:r>
            <w:r w:rsidR="00614A5A" w:rsidRPr="00B83C0E">
              <w:rPr>
                <w:szCs w:val="16"/>
              </w:rPr>
              <w:t>418,26</w:t>
            </w:r>
          </w:p>
        </w:tc>
        <w:tc>
          <w:tcPr>
            <w:tcW w:w="438" w:type="pct"/>
            <w:shd w:val="clear" w:color="auto" w:fill="auto"/>
          </w:tcPr>
          <w:p w14:paraId="2E888D3C" w14:textId="77777777" w:rsidR="00614A5A" w:rsidRPr="00B83C0E" w:rsidRDefault="00347641" w:rsidP="00A242CE">
            <w:pPr>
              <w:rPr>
                <w:szCs w:val="16"/>
              </w:rPr>
            </w:pPr>
            <w:r w:rsidRPr="00B83C0E">
              <w:rPr>
                <w:szCs w:val="16"/>
              </w:rPr>
              <w:t>70</w:t>
            </w:r>
            <w:r w:rsidR="00614A5A" w:rsidRPr="00B83C0E">
              <w:rPr>
                <w:szCs w:val="16"/>
              </w:rPr>
              <w:t>418,26</w:t>
            </w:r>
          </w:p>
        </w:tc>
        <w:tc>
          <w:tcPr>
            <w:tcW w:w="73" w:type="pct"/>
            <w:vMerge/>
            <w:shd w:val="clear" w:color="auto" w:fill="auto"/>
          </w:tcPr>
          <w:p w14:paraId="479EF2D0" w14:textId="77777777" w:rsidR="00614A5A" w:rsidRPr="00783E52" w:rsidRDefault="00614A5A" w:rsidP="00A242CE">
            <w:pPr>
              <w:rPr>
                <w:szCs w:val="16"/>
              </w:rPr>
            </w:pPr>
          </w:p>
        </w:tc>
        <w:tc>
          <w:tcPr>
            <w:tcW w:w="717" w:type="pct"/>
            <w:vMerge/>
            <w:shd w:val="clear" w:color="auto" w:fill="auto"/>
            <w:vAlign w:val="center"/>
          </w:tcPr>
          <w:p w14:paraId="37D6025C" w14:textId="77777777" w:rsidR="00614A5A" w:rsidRPr="00783E52" w:rsidRDefault="00614A5A" w:rsidP="007266CC">
            <w:pPr>
              <w:rPr>
                <w:szCs w:val="16"/>
              </w:rPr>
            </w:pPr>
          </w:p>
        </w:tc>
      </w:tr>
      <w:tr w:rsidR="004B2147" w:rsidRPr="00783E52" w14:paraId="6E3C4394" w14:textId="77777777" w:rsidTr="005F69EA">
        <w:trPr>
          <w:trHeight w:val="485"/>
        </w:trPr>
        <w:tc>
          <w:tcPr>
            <w:tcW w:w="155" w:type="pct"/>
            <w:vMerge/>
            <w:shd w:val="clear" w:color="auto" w:fill="auto"/>
            <w:vAlign w:val="center"/>
          </w:tcPr>
          <w:p w14:paraId="3AFC3615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78B3A3E9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1EA40B25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482" w:type="pct"/>
            <w:shd w:val="clear" w:color="auto" w:fill="auto"/>
          </w:tcPr>
          <w:p w14:paraId="164C5AB1" w14:textId="77777777" w:rsidR="00614A5A" w:rsidRPr="00783E52" w:rsidRDefault="00614A5A" w:rsidP="00614A5A">
            <w:pPr>
              <w:rPr>
                <w:szCs w:val="16"/>
              </w:rPr>
            </w:pPr>
            <w:r>
              <w:rPr>
                <w:szCs w:val="16"/>
              </w:rPr>
              <w:t>Внебюджетные источники</w:t>
            </w:r>
          </w:p>
        </w:tc>
        <w:tc>
          <w:tcPr>
            <w:tcW w:w="351" w:type="pct"/>
            <w:shd w:val="clear" w:color="auto" w:fill="auto"/>
          </w:tcPr>
          <w:p w14:paraId="0A400063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24300,00</w:t>
            </w:r>
          </w:p>
        </w:tc>
        <w:tc>
          <w:tcPr>
            <w:tcW w:w="307" w:type="pct"/>
            <w:shd w:val="clear" w:color="auto" w:fill="auto"/>
          </w:tcPr>
          <w:p w14:paraId="545B7F66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3300,00</w:t>
            </w:r>
          </w:p>
        </w:tc>
        <w:tc>
          <w:tcPr>
            <w:tcW w:w="307" w:type="pct"/>
            <w:shd w:val="clear" w:color="auto" w:fill="auto"/>
          </w:tcPr>
          <w:p w14:paraId="5533570D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307" w:type="pct"/>
            <w:shd w:val="clear" w:color="auto" w:fill="auto"/>
          </w:tcPr>
          <w:p w14:paraId="2D9F7640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307" w:type="pct"/>
            <w:shd w:val="clear" w:color="auto" w:fill="auto"/>
          </w:tcPr>
          <w:p w14:paraId="598837A3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351" w:type="pct"/>
            <w:shd w:val="clear" w:color="auto" w:fill="auto"/>
          </w:tcPr>
          <w:p w14:paraId="59CB3F81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438" w:type="pct"/>
            <w:shd w:val="clear" w:color="auto" w:fill="auto"/>
          </w:tcPr>
          <w:p w14:paraId="65502927" w14:textId="77777777" w:rsidR="00614A5A" w:rsidRPr="00B83C0E" w:rsidRDefault="00614A5A" w:rsidP="00614A5A">
            <w:pPr>
              <w:jc w:val="center"/>
              <w:rPr>
                <w:szCs w:val="16"/>
              </w:rPr>
            </w:pPr>
            <w:r w:rsidRPr="00B83C0E">
              <w:rPr>
                <w:szCs w:val="16"/>
              </w:rPr>
              <w:t>4200,00</w:t>
            </w:r>
          </w:p>
        </w:tc>
        <w:tc>
          <w:tcPr>
            <w:tcW w:w="73" w:type="pct"/>
            <w:vMerge/>
            <w:shd w:val="clear" w:color="auto" w:fill="auto"/>
          </w:tcPr>
          <w:p w14:paraId="4F47AF95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717" w:type="pct"/>
            <w:vMerge/>
            <w:shd w:val="clear" w:color="auto" w:fill="auto"/>
            <w:vAlign w:val="center"/>
          </w:tcPr>
          <w:p w14:paraId="0C27CEFC" w14:textId="77777777" w:rsidR="00614A5A" w:rsidRPr="00783E52" w:rsidRDefault="00614A5A" w:rsidP="00614A5A">
            <w:pPr>
              <w:rPr>
                <w:szCs w:val="16"/>
              </w:rPr>
            </w:pPr>
          </w:p>
        </w:tc>
      </w:tr>
      <w:tr w:rsidR="004B2147" w:rsidRPr="00783E52" w14:paraId="1FA39111" w14:textId="77777777" w:rsidTr="005F69EA">
        <w:trPr>
          <w:trHeight w:val="210"/>
        </w:trPr>
        <w:tc>
          <w:tcPr>
            <w:tcW w:w="155" w:type="pct"/>
            <w:vMerge w:val="restart"/>
            <w:shd w:val="clear" w:color="auto" w:fill="auto"/>
            <w:hideMark/>
          </w:tcPr>
          <w:p w14:paraId="18F98126" w14:textId="77777777" w:rsidR="00614A5A" w:rsidRPr="00783E52" w:rsidRDefault="00614A5A" w:rsidP="00614A5A">
            <w:pPr>
              <w:jc w:val="center"/>
              <w:rPr>
                <w:szCs w:val="16"/>
              </w:rPr>
            </w:pPr>
            <w:r w:rsidRPr="00783E52">
              <w:rPr>
                <w:szCs w:val="16"/>
              </w:rPr>
              <w:t>1.</w:t>
            </w:r>
            <w:r>
              <w:rPr>
                <w:szCs w:val="16"/>
              </w:rPr>
              <w:t>2</w:t>
            </w:r>
          </w:p>
        </w:tc>
        <w:tc>
          <w:tcPr>
            <w:tcW w:w="764" w:type="pct"/>
            <w:vMerge w:val="restart"/>
            <w:shd w:val="clear" w:color="auto" w:fill="auto"/>
            <w:hideMark/>
          </w:tcPr>
          <w:p w14:paraId="36DC565D" w14:textId="77777777" w:rsidR="00614A5A" w:rsidRPr="00783E52" w:rsidRDefault="00614A5A" w:rsidP="00614A5A">
            <w:pPr>
              <w:rPr>
                <w:szCs w:val="16"/>
              </w:rPr>
            </w:pPr>
            <w:r w:rsidRPr="00AF561A">
              <w:rPr>
                <w:b/>
                <w:bCs/>
                <w:szCs w:val="16"/>
              </w:rPr>
              <w:t xml:space="preserve">Мероприятие 01.02 </w:t>
            </w:r>
            <w:r w:rsidRPr="00893404">
              <w:rPr>
                <w:szCs w:val="16"/>
              </w:rPr>
              <w:t>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440" w:type="pct"/>
            <w:vMerge w:val="restart"/>
            <w:shd w:val="clear" w:color="auto" w:fill="auto"/>
            <w:hideMark/>
          </w:tcPr>
          <w:p w14:paraId="3DE9F32B" w14:textId="77777777" w:rsidR="00614A5A" w:rsidRPr="00783E52" w:rsidRDefault="00614A5A" w:rsidP="00614A5A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2023-2028</w:t>
            </w:r>
          </w:p>
        </w:tc>
        <w:tc>
          <w:tcPr>
            <w:tcW w:w="482" w:type="pct"/>
            <w:shd w:val="clear" w:color="auto" w:fill="auto"/>
            <w:hideMark/>
          </w:tcPr>
          <w:p w14:paraId="53229A1A" w14:textId="77777777" w:rsidR="00614A5A" w:rsidRPr="00783E52" w:rsidRDefault="00614A5A" w:rsidP="00614A5A">
            <w:pPr>
              <w:jc w:val="both"/>
              <w:rPr>
                <w:szCs w:val="16"/>
              </w:rPr>
            </w:pPr>
            <w:r w:rsidRPr="00783E52">
              <w:rPr>
                <w:szCs w:val="16"/>
              </w:rPr>
              <w:t>Итого</w:t>
            </w:r>
          </w:p>
        </w:tc>
        <w:tc>
          <w:tcPr>
            <w:tcW w:w="351" w:type="pct"/>
            <w:shd w:val="clear" w:color="auto" w:fill="auto"/>
          </w:tcPr>
          <w:p w14:paraId="717EBD58" w14:textId="77777777" w:rsidR="00614A5A" w:rsidRPr="00AF561A" w:rsidRDefault="009D1DF3" w:rsidP="00614A5A">
            <w:pPr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12</w:t>
            </w:r>
            <w:r w:rsidR="00614A5A" w:rsidRPr="00AF561A">
              <w:rPr>
                <w:b/>
                <w:bCs/>
                <w:szCs w:val="16"/>
              </w:rPr>
              <w:t>928,07</w:t>
            </w:r>
          </w:p>
        </w:tc>
        <w:tc>
          <w:tcPr>
            <w:tcW w:w="307" w:type="pct"/>
            <w:shd w:val="clear" w:color="auto" w:fill="auto"/>
          </w:tcPr>
          <w:p w14:paraId="2632DA5F" w14:textId="77777777" w:rsidR="00614A5A" w:rsidRPr="00AF561A" w:rsidRDefault="00614A5A" w:rsidP="00614A5A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960,40</w:t>
            </w:r>
          </w:p>
        </w:tc>
        <w:tc>
          <w:tcPr>
            <w:tcW w:w="307" w:type="pct"/>
            <w:shd w:val="clear" w:color="auto" w:fill="auto"/>
          </w:tcPr>
          <w:p w14:paraId="07F03CAA" w14:textId="77777777" w:rsidR="00614A5A" w:rsidRPr="00AF561A" w:rsidRDefault="00614A5A" w:rsidP="00614A5A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1615,67</w:t>
            </w:r>
          </w:p>
        </w:tc>
        <w:tc>
          <w:tcPr>
            <w:tcW w:w="307" w:type="pct"/>
            <w:shd w:val="clear" w:color="auto" w:fill="auto"/>
          </w:tcPr>
          <w:p w14:paraId="26540A8B" w14:textId="77777777" w:rsidR="00614A5A" w:rsidRPr="00AF561A" w:rsidRDefault="00614A5A" w:rsidP="00614A5A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7815, 88</w:t>
            </w:r>
          </w:p>
        </w:tc>
        <w:tc>
          <w:tcPr>
            <w:tcW w:w="307" w:type="pct"/>
            <w:shd w:val="clear" w:color="auto" w:fill="auto"/>
          </w:tcPr>
          <w:p w14:paraId="01254699" w14:textId="77777777" w:rsidR="00614A5A" w:rsidRPr="00AF561A" w:rsidRDefault="00C155BF" w:rsidP="00614A5A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1</w:t>
            </w:r>
            <w:r w:rsidR="00614A5A" w:rsidRPr="00AF561A">
              <w:rPr>
                <w:b/>
                <w:bCs/>
                <w:szCs w:val="16"/>
              </w:rPr>
              <w:t>512,04</w:t>
            </w:r>
          </w:p>
        </w:tc>
        <w:tc>
          <w:tcPr>
            <w:tcW w:w="351" w:type="pct"/>
            <w:shd w:val="clear" w:color="auto" w:fill="auto"/>
          </w:tcPr>
          <w:p w14:paraId="0E1215BB" w14:textId="77777777" w:rsidR="00614A5A" w:rsidRPr="00AF561A" w:rsidRDefault="00614A5A" w:rsidP="00614A5A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512,04</w:t>
            </w:r>
          </w:p>
        </w:tc>
        <w:tc>
          <w:tcPr>
            <w:tcW w:w="438" w:type="pct"/>
            <w:shd w:val="clear" w:color="auto" w:fill="auto"/>
          </w:tcPr>
          <w:p w14:paraId="66D8589C" w14:textId="77777777" w:rsidR="00614A5A" w:rsidRPr="00AF561A" w:rsidRDefault="009D1DF3" w:rsidP="009D1DF3">
            <w:pPr>
              <w:jc w:val="right"/>
              <w:rPr>
                <w:b/>
                <w:bCs/>
                <w:szCs w:val="16"/>
              </w:rPr>
            </w:pPr>
            <w:r w:rsidRPr="00AF561A">
              <w:rPr>
                <w:b/>
                <w:bCs/>
                <w:szCs w:val="16"/>
              </w:rPr>
              <w:t>5</w:t>
            </w:r>
            <w:r w:rsidR="00614A5A" w:rsidRPr="00AF561A">
              <w:rPr>
                <w:b/>
                <w:bCs/>
                <w:szCs w:val="16"/>
              </w:rPr>
              <w:t>12,04</w:t>
            </w:r>
          </w:p>
        </w:tc>
        <w:tc>
          <w:tcPr>
            <w:tcW w:w="73" w:type="pct"/>
            <w:vMerge/>
            <w:shd w:val="clear" w:color="auto" w:fill="auto"/>
          </w:tcPr>
          <w:p w14:paraId="14CC4E6D" w14:textId="77777777" w:rsidR="00614A5A" w:rsidRPr="00783E52" w:rsidRDefault="00614A5A" w:rsidP="00614A5A">
            <w:pPr>
              <w:jc w:val="right"/>
              <w:rPr>
                <w:szCs w:val="16"/>
              </w:rPr>
            </w:pPr>
          </w:p>
        </w:tc>
        <w:tc>
          <w:tcPr>
            <w:tcW w:w="717" w:type="pct"/>
            <w:vMerge w:val="restart"/>
            <w:shd w:val="clear" w:color="auto" w:fill="auto"/>
          </w:tcPr>
          <w:p w14:paraId="7CE95D0C" w14:textId="77777777" w:rsidR="00614A5A" w:rsidRPr="00783E52" w:rsidRDefault="00614A5A" w:rsidP="00614A5A">
            <w:pPr>
              <w:rPr>
                <w:szCs w:val="16"/>
              </w:rPr>
            </w:pPr>
            <w:r w:rsidRPr="00A242CE">
              <w:rPr>
                <w:szCs w:val="16"/>
              </w:rPr>
              <w:t>Администрация городского округа Кашира, МБУ «МФЦ»</w:t>
            </w:r>
          </w:p>
        </w:tc>
      </w:tr>
      <w:bookmarkEnd w:id="1"/>
      <w:tr w:rsidR="004B2147" w:rsidRPr="00783E52" w14:paraId="19D56C95" w14:textId="77777777" w:rsidTr="005F69EA">
        <w:trPr>
          <w:trHeight w:val="419"/>
        </w:trPr>
        <w:tc>
          <w:tcPr>
            <w:tcW w:w="155" w:type="pct"/>
            <w:vMerge/>
            <w:shd w:val="clear" w:color="auto" w:fill="auto"/>
            <w:vAlign w:val="center"/>
            <w:hideMark/>
          </w:tcPr>
          <w:p w14:paraId="61010ED1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  <w:hideMark/>
          </w:tcPr>
          <w:p w14:paraId="00A2595F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  <w:hideMark/>
          </w:tcPr>
          <w:p w14:paraId="6F4B4522" w14:textId="77777777" w:rsidR="00614A5A" w:rsidRPr="00783E52" w:rsidRDefault="00614A5A" w:rsidP="00614A5A">
            <w:pPr>
              <w:rPr>
                <w:szCs w:val="16"/>
              </w:rPr>
            </w:pPr>
          </w:p>
        </w:tc>
        <w:tc>
          <w:tcPr>
            <w:tcW w:w="482" w:type="pct"/>
            <w:shd w:val="clear" w:color="auto" w:fill="auto"/>
            <w:hideMark/>
          </w:tcPr>
          <w:p w14:paraId="35A82F53" w14:textId="77777777" w:rsidR="00614A5A" w:rsidRPr="00783E52" w:rsidRDefault="00614A5A" w:rsidP="00614A5A">
            <w:pPr>
              <w:jc w:val="both"/>
              <w:rPr>
                <w:szCs w:val="16"/>
              </w:rPr>
            </w:pPr>
            <w:r w:rsidRPr="00783E52">
              <w:rPr>
                <w:szCs w:val="16"/>
              </w:rPr>
              <w:t xml:space="preserve">Средства бюджета </w:t>
            </w:r>
            <w:r>
              <w:rPr>
                <w:szCs w:val="16"/>
              </w:rPr>
              <w:t xml:space="preserve">муниципального образования </w:t>
            </w:r>
            <w:r w:rsidRPr="00783E52">
              <w:rPr>
                <w:szCs w:val="16"/>
              </w:rPr>
              <w:t>Московской области</w:t>
            </w:r>
          </w:p>
        </w:tc>
        <w:tc>
          <w:tcPr>
            <w:tcW w:w="351" w:type="pct"/>
            <w:shd w:val="clear" w:color="auto" w:fill="auto"/>
          </w:tcPr>
          <w:p w14:paraId="102C5FD8" w14:textId="77777777" w:rsidR="00614A5A" w:rsidRPr="00B83C0E" w:rsidRDefault="009D1DF3" w:rsidP="00614A5A">
            <w:pPr>
              <w:rPr>
                <w:szCs w:val="16"/>
              </w:rPr>
            </w:pPr>
            <w:r w:rsidRPr="00B83C0E">
              <w:rPr>
                <w:szCs w:val="16"/>
              </w:rPr>
              <w:t>12</w:t>
            </w:r>
            <w:r w:rsidR="00614A5A" w:rsidRPr="00B83C0E">
              <w:rPr>
                <w:szCs w:val="16"/>
              </w:rPr>
              <w:t>928,07</w:t>
            </w:r>
          </w:p>
        </w:tc>
        <w:tc>
          <w:tcPr>
            <w:tcW w:w="307" w:type="pct"/>
            <w:shd w:val="clear" w:color="auto" w:fill="auto"/>
          </w:tcPr>
          <w:p w14:paraId="11658909" w14:textId="77777777" w:rsidR="00614A5A" w:rsidRPr="00B83C0E" w:rsidRDefault="00614A5A" w:rsidP="00614A5A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960,40</w:t>
            </w:r>
          </w:p>
        </w:tc>
        <w:tc>
          <w:tcPr>
            <w:tcW w:w="307" w:type="pct"/>
            <w:shd w:val="clear" w:color="auto" w:fill="auto"/>
          </w:tcPr>
          <w:p w14:paraId="7F46CE25" w14:textId="77777777" w:rsidR="00614A5A" w:rsidRPr="00B83C0E" w:rsidRDefault="00614A5A" w:rsidP="00614A5A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1615,67</w:t>
            </w:r>
          </w:p>
        </w:tc>
        <w:tc>
          <w:tcPr>
            <w:tcW w:w="307" w:type="pct"/>
            <w:shd w:val="clear" w:color="auto" w:fill="auto"/>
          </w:tcPr>
          <w:p w14:paraId="5A5F6444" w14:textId="77777777" w:rsidR="00614A5A" w:rsidRPr="00B83C0E" w:rsidRDefault="00614A5A" w:rsidP="00614A5A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7815, 88</w:t>
            </w:r>
          </w:p>
        </w:tc>
        <w:tc>
          <w:tcPr>
            <w:tcW w:w="307" w:type="pct"/>
            <w:shd w:val="clear" w:color="auto" w:fill="auto"/>
          </w:tcPr>
          <w:p w14:paraId="1896643D" w14:textId="77777777" w:rsidR="00614A5A" w:rsidRPr="00B83C0E" w:rsidRDefault="00C155BF" w:rsidP="00614A5A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1</w:t>
            </w:r>
            <w:r w:rsidR="00614A5A" w:rsidRPr="00B83C0E">
              <w:rPr>
                <w:szCs w:val="16"/>
              </w:rPr>
              <w:t>512,04</w:t>
            </w:r>
          </w:p>
        </w:tc>
        <w:tc>
          <w:tcPr>
            <w:tcW w:w="351" w:type="pct"/>
            <w:shd w:val="clear" w:color="auto" w:fill="auto"/>
          </w:tcPr>
          <w:p w14:paraId="5C904256" w14:textId="77777777" w:rsidR="00614A5A" w:rsidRPr="00B83C0E" w:rsidRDefault="009D1DF3" w:rsidP="009D1DF3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5</w:t>
            </w:r>
            <w:r w:rsidR="00614A5A" w:rsidRPr="00B83C0E">
              <w:rPr>
                <w:szCs w:val="16"/>
              </w:rPr>
              <w:t>12,04</w:t>
            </w:r>
          </w:p>
        </w:tc>
        <w:tc>
          <w:tcPr>
            <w:tcW w:w="438" w:type="pct"/>
            <w:shd w:val="clear" w:color="auto" w:fill="auto"/>
          </w:tcPr>
          <w:p w14:paraId="254DD6B4" w14:textId="77777777" w:rsidR="00614A5A" w:rsidRPr="00B83C0E" w:rsidRDefault="00614A5A" w:rsidP="00614A5A">
            <w:pPr>
              <w:jc w:val="right"/>
              <w:rPr>
                <w:szCs w:val="16"/>
              </w:rPr>
            </w:pPr>
            <w:r w:rsidRPr="00B83C0E">
              <w:rPr>
                <w:szCs w:val="16"/>
              </w:rPr>
              <w:t>512,04</w:t>
            </w:r>
          </w:p>
        </w:tc>
        <w:tc>
          <w:tcPr>
            <w:tcW w:w="73" w:type="pct"/>
            <w:vMerge/>
            <w:shd w:val="clear" w:color="auto" w:fill="auto"/>
          </w:tcPr>
          <w:p w14:paraId="36327BBA" w14:textId="77777777" w:rsidR="00614A5A" w:rsidRPr="00783E52" w:rsidRDefault="00614A5A" w:rsidP="00614A5A">
            <w:pPr>
              <w:jc w:val="right"/>
              <w:rPr>
                <w:szCs w:val="16"/>
              </w:rPr>
            </w:pPr>
          </w:p>
        </w:tc>
        <w:tc>
          <w:tcPr>
            <w:tcW w:w="717" w:type="pct"/>
            <w:vMerge/>
            <w:shd w:val="clear" w:color="auto" w:fill="auto"/>
            <w:vAlign w:val="center"/>
            <w:hideMark/>
          </w:tcPr>
          <w:p w14:paraId="49C15B39" w14:textId="77777777" w:rsidR="00614A5A" w:rsidRPr="00783E52" w:rsidRDefault="00614A5A" w:rsidP="00614A5A">
            <w:pPr>
              <w:rPr>
                <w:szCs w:val="16"/>
              </w:rPr>
            </w:pPr>
          </w:p>
        </w:tc>
      </w:tr>
    </w:tbl>
    <w:p w14:paraId="2BB33F8F" w14:textId="77777777" w:rsidR="007727E4" w:rsidRDefault="007727E4" w:rsidP="007727E4">
      <w:pPr>
        <w:pStyle w:val="2"/>
        <w:spacing w:after="140" w:line="264" w:lineRule="auto"/>
        <w:ind w:left="0" w:firstLine="0"/>
        <w:jc w:val="left"/>
      </w:pPr>
    </w:p>
    <w:p w14:paraId="169A29F8" w14:textId="77777777" w:rsidR="007727E4" w:rsidRDefault="007727E4" w:rsidP="007727E4"/>
    <w:p w14:paraId="3348BA7A" w14:textId="77777777" w:rsidR="002E615B" w:rsidRPr="002E615B" w:rsidRDefault="002E615B" w:rsidP="002E615B">
      <w:pPr>
        <w:pStyle w:val="10"/>
        <w:rPr>
          <w:rFonts w:eastAsia="Calibri"/>
          <w:lang w:eastAsia="en-US"/>
        </w:rPr>
      </w:pPr>
    </w:p>
    <w:p w14:paraId="0826BAAF" w14:textId="77777777" w:rsidR="003B612A" w:rsidRDefault="003B612A">
      <w:pPr>
        <w:pStyle w:val="10"/>
        <w:shd w:val="clear" w:color="auto" w:fill="FFFFFF"/>
        <w:jc w:val="center"/>
        <w:rPr>
          <w:rFonts w:eastAsia="Calibri"/>
          <w:sz w:val="2"/>
        </w:rPr>
      </w:pPr>
      <w:bookmarkStart w:id="2" w:name="_Toc355777529"/>
      <w:bookmarkEnd w:id="2"/>
    </w:p>
    <w:p w14:paraId="50D46F50" w14:textId="77777777" w:rsidR="00893404" w:rsidRDefault="00893404" w:rsidP="00C13302">
      <w:pPr>
        <w:keepNext/>
        <w:keepLines/>
        <w:outlineLvl w:val="0"/>
        <w:sectPr w:rsidR="00893404" w:rsidSect="00160AE0">
          <w:headerReference w:type="default" r:id="rId8"/>
          <w:footerReference w:type="default" r:id="rId9"/>
          <w:pgSz w:w="16838" w:h="11906" w:orient="landscape"/>
          <w:pgMar w:top="993" w:right="851" w:bottom="851" w:left="851" w:header="709" w:footer="0" w:gutter="0"/>
          <w:cols w:space="720"/>
          <w:formProt w:val="0"/>
          <w:docGrid w:linePitch="360" w:charSpace="8192"/>
        </w:sectPr>
      </w:pPr>
    </w:p>
    <w:p w14:paraId="00BF428F" w14:textId="77777777" w:rsidR="007727E4" w:rsidRDefault="007727E4" w:rsidP="00C13302">
      <w:pPr>
        <w:pStyle w:val="2"/>
        <w:spacing w:after="140" w:line="264" w:lineRule="auto"/>
        <w:ind w:left="0" w:firstLine="0"/>
        <w:jc w:val="left"/>
      </w:pPr>
    </w:p>
    <w:sectPr w:rsidR="007727E4" w:rsidSect="00CC6FFB">
      <w:pgSz w:w="11906" w:h="16838"/>
      <w:pgMar w:top="851" w:right="851" w:bottom="851" w:left="1134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8B06B0" w14:textId="77777777" w:rsidR="00D02674" w:rsidRDefault="00D02674">
      <w:r>
        <w:separator/>
      </w:r>
    </w:p>
  </w:endnote>
  <w:endnote w:type="continuationSeparator" w:id="0">
    <w:p w14:paraId="4C69E171" w14:textId="77777777" w:rsidR="00D02674" w:rsidRDefault="00D02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7CAF2F" w14:textId="77777777" w:rsidR="007266CC" w:rsidRDefault="007266CC">
    <w:pPr>
      <w:pStyle w:val="af1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73F14" w14:textId="77777777" w:rsidR="00D02674" w:rsidRDefault="00D02674">
      <w:pPr>
        <w:rPr>
          <w:sz w:val="12"/>
        </w:rPr>
      </w:pPr>
      <w:r>
        <w:separator/>
      </w:r>
    </w:p>
  </w:footnote>
  <w:footnote w:type="continuationSeparator" w:id="0">
    <w:p w14:paraId="47D47C7A" w14:textId="77777777" w:rsidR="00D02674" w:rsidRDefault="00D02674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49282" w14:textId="77777777" w:rsidR="007266CC" w:rsidRDefault="007266CC">
    <w:pPr>
      <w:pStyle w:val="af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26F42"/>
    <w:multiLevelType w:val="hybridMultilevel"/>
    <w:tmpl w:val="33803E92"/>
    <w:lvl w:ilvl="0" w:tplc="8B6E97A6">
      <w:start w:val="3"/>
      <w:numFmt w:val="decimal"/>
      <w:lvlText w:val="%1."/>
      <w:lvlJc w:val="left"/>
      <w:pPr>
        <w:ind w:left="6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28" w:hanging="360"/>
      </w:pPr>
    </w:lvl>
    <w:lvl w:ilvl="2" w:tplc="0419001B" w:tentative="1">
      <w:start w:val="1"/>
      <w:numFmt w:val="lowerRoman"/>
      <w:lvlText w:val="%3."/>
      <w:lvlJc w:val="right"/>
      <w:pPr>
        <w:ind w:left="7548" w:hanging="180"/>
      </w:pPr>
    </w:lvl>
    <w:lvl w:ilvl="3" w:tplc="0419000F" w:tentative="1">
      <w:start w:val="1"/>
      <w:numFmt w:val="decimal"/>
      <w:lvlText w:val="%4."/>
      <w:lvlJc w:val="left"/>
      <w:pPr>
        <w:ind w:left="8268" w:hanging="360"/>
      </w:pPr>
    </w:lvl>
    <w:lvl w:ilvl="4" w:tplc="04190019" w:tentative="1">
      <w:start w:val="1"/>
      <w:numFmt w:val="lowerLetter"/>
      <w:lvlText w:val="%5."/>
      <w:lvlJc w:val="left"/>
      <w:pPr>
        <w:ind w:left="8988" w:hanging="360"/>
      </w:pPr>
    </w:lvl>
    <w:lvl w:ilvl="5" w:tplc="0419001B" w:tentative="1">
      <w:start w:val="1"/>
      <w:numFmt w:val="lowerRoman"/>
      <w:lvlText w:val="%6."/>
      <w:lvlJc w:val="right"/>
      <w:pPr>
        <w:ind w:left="9708" w:hanging="180"/>
      </w:pPr>
    </w:lvl>
    <w:lvl w:ilvl="6" w:tplc="0419000F" w:tentative="1">
      <w:start w:val="1"/>
      <w:numFmt w:val="decimal"/>
      <w:lvlText w:val="%7."/>
      <w:lvlJc w:val="left"/>
      <w:pPr>
        <w:ind w:left="10428" w:hanging="360"/>
      </w:pPr>
    </w:lvl>
    <w:lvl w:ilvl="7" w:tplc="04190019" w:tentative="1">
      <w:start w:val="1"/>
      <w:numFmt w:val="lowerLetter"/>
      <w:lvlText w:val="%8."/>
      <w:lvlJc w:val="left"/>
      <w:pPr>
        <w:ind w:left="11148" w:hanging="360"/>
      </w:pPr>
    </w:lvl>
    <w:lvl w:ilvl="8" w:tplc="0419001B" w:tentative="1">
      <w:start w:val="1"/>
      <w:numFmt w:val="lowerRoman"/>
      <w:lvlText w:val="%9."/>
      <w:lvlJc w:val="right"/>
      <w:pPr>
        <w:ind w:left="11868" w:hanging="180"/>
      </w:pPr>
    </w:lvl>
  </w:abstractNum>
  <w:abstractNum w:abstractNumId="1" w15:restartNumberingAfterBreak="0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2" w15:restartNumberingAfterBreak="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5E4A18BB"/>
    <w:multiLevelType w:val="multilevel"/>
    <w:tmpl w:val="87648890"/>
    <w:lvl w:ilvl="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9275B6E"/>
    <w:multiLevelType w:val="multilevel"/>
    <w:tmpl w:val="B82CE5B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12A"/>
    <w:rsid w:val="00017CB6"/>
    <w:rsid w:val="000250CD"/>
    <w:rsid w:val="00041FEE"/>
    <w:rsid w:val="00072845"/>
    <w:rsid w:val="00084379"/>
    <w:rsid w:val="00084EE5"/>
    <w:rsid w:val="00087A17"/>
    <w:rsid w:val="000940E0"/>
    <w:rsid w:val="000F0FED"/>
    <w:rsid w:val="000F2E47"/>
    <w:rsid w:val="00107541"/>
    <w:rsid w:val="00115944"/>
    <w:rsid w:val="00127086"/>
    <w:rsid w:val="00132C30"/>
    <w:rsid w:val="00153647"/>
    <w:rsid w:val="00160AE0"/>
    <w:rsid w:val="00165C54"/>
    <w:rsid w:val="00167013"/>
    <w:rsid w:val="00171484"/>
    <w:rsid w:val="00176BC8"/>
    <w:rsid w:val="001A683C"/>
    <w:rsid w:val="001B471D"/>
    <w:rsid w:val="001D5471"/>
    <w:rsid w:val="001E1A75"/>
    <w:rsid w:val="001E6082"/>
    <w:rsid w:val="0021510D"/>
    <w:rsid w:val="0022505C"/>
    <w:rsid w:val="00225F83"/>
    <w:rsid w:val="00233F02"/>
    <w:rsid w:val="00236EC5"/>
    <w:rsid w:val="00253E70"/>
    <w:rsid w:val="00273FE1"/>
    <w:rsid w:val="0028603B"/>
    <w:rsid w:val="00287905"/>
    <w:rsid w:val="002946D2"/>
    <w:rsid w:val="002E1541"/>
    <w:rsid w:val="002E4BE6"/>
    <w:rsid w:val="002E615B"/>
    <w:rsid w:val="002E6F71"/>
    <w:rsid w:val="003022EB"/>
    <w:rsid w:val="003110C4"/>
    <w:rsid w:val="00326A25"/>
    <w:rsid w:val="00347641"/>
    <w:rsid w:val="00352D92"/>
    <w:rsid w:val="00353CB7"/>
    <w:rsid w:val="00360181"/>
    <w:rsid w:val="00364FF8"/>
    <w:rsid w:val="003B612A"/>
    <w:rsid w:val="003C5903"/>
    <w:rsid w:val="003E50E4"/>
    <w:rsid w:val="003F1C22"/>
    <w:rsid w:val="00401C90"/>
    <w:rsid w:val="00402A0A"/>
    <w:rsid w:val="004174A2"/>
    <w:rsid w:val="00420DBE"/>
    <w:rsid w:val="00421A59"/>
    <w:rsid w:val="00423FA5"/>
    <w:rsid w:val="004307DC"/>
    <w:rsid w:val="00442CB0"/>
    <w:rsid w:val="004446AB"/>
    <w:rsid w:val="00461FD1"/>
    <w:rsid w:val="00467A2C"/>
    <w:rsid w:val="004806BB"/>
    <w:rsid w:val="004A29C8"/>
    <w:rsid w:val="004A6C31"/>
    <w:rsid w:val="004A7575"/>
    <w:rsid w:val="004A795D"/>
    <w:rsid w:val="004B2147"/>
    <w:rsid w:val="004B40EE"/>
    <w:rsid w:val="004C34E6"/>
    <w:rsid w:val="004D3317"/>
    <w:rsid w:val="004E76DF"/>
    <w:rsid w:val="00502D51"/>
    <w:rsid w:val="00541E0B"/>
    <w:rsid w:val="005700F8"/>
    <w:rsid w:val="005B4033"/>
    <w:rsid w:val="005D0C2E"/>
    <w:rsid w:val="005D646F"/>
    <w:rsid w:val="005D6F7B"/>
    <w:rsid w:val="005F05DD"/>
    <w:rsid w:val="005F69EA"/>
    <w:rsid w:val="00614A5A"/>
    <w:rsid w:val="0062341C"/>
    <w:rsid w:val="00625258"/>
    <w:rsid w:val="006316B4"/>
    <w:rsid w:val="006424B0"/>
    <w:rsid w:val="00642C4F"/>
    <w:rsid w:val="0066770F"/>
    <w:rsid w:val="0068175B"/>
    <w:rsid w:val="006904AD"/>
    <w:rsid w:val="006D09F5"/>
    <w:rsid w:val="006E5320"/>
    <w:rsid w:val="00712093"/>
    <w:rsid w:val="00714247"/>
    <w:rsid w:val="00717224"/>
    <w:rsid w:val="00725881"/>
    <w:rsid w:val="007266CC"/>
    <w:rsid w:val="007367BC"/>
    <w:rsid w:val="0076096D"/>
    <w:rsid w:val="0076257B"/>
    <w:rsid w:val="007722C3"/>
    <w:rsid w:val="007727E4"/>
    <w:rsid w:val="00781B78"/>
    <w:rsid w:val="007828A3"/>
    <w:rsid w:val="007A0333"/>
    <w:rsid w:val="007B1DB7"/>
    <w:rsid w:val="007B4E7B"/>
    <w:rsid w:val="007C16A6"/>
    <w:rsid w:val="007C4176"/>
    <w:rsid w:val="007E1477"/>
    <w:rsid w:val="007F4576"/>
    <w:rsid w:val="0081146A"/>
    <w:rsid w:val="008171EA"/>
    <w:rsid w:val="00823B1A"/>
    <w:rsid w:val="00827AD0"/>
    <w:rsid w:val="0084602C"/>
    <w:rsid w:val="00857EEB"/>
    <w:rsid w:val="00870536"/>
    <w:rsid w:val="008868E9"/>
    <w:rsid w:val="00886963"/>
    <w:rsid w:val="008918CA"/>
    <w:rsid w:val="00893404"/>
    <w:rsid w:val="008B136D"/>
    <w:rsid w:val="008C1D45"/>
    <w:rsid w:val="008D09D8"/>
    <w:rsid w:val="008E6577"/>
    <w:rsid w:val="008E7E62"/>
    <w:rsid w:val="009033FC"/>
    <w:rsid w:val="00912042"/>
    <w:rsid w:val="00916C81"/>
    <w:rsid w:val="00916E33"/>
    <w:rsid w:val="00944249"/>
    <w:rsid w:val="00946E7A"/>
    <w:rsid w:val="00947310"/>
    <w:rsid w:val="00984B9B"/>
    <w:rsid w:val="009A2526"/>
    <w:rsid w:val="009A3697"/>
    <w:rsid w:val="009A6BD5"/>
    <w:rsid w:val="009B191B"/>
    <w:rsid w:val="009B3351"/>
    <w:rsid w:val="009C3D69"/>
    <w:rsid w:val="009D1DF3"/>
    <w:rsid w:val="009E60BC"/>
    <w:rsid w:val="009E66E5"/>
    <w:rsid w:val="009F4087"/>
    <w:rsid w:val="00A02582"/>
    <w:rsid w:val="00A20742"/>
    <w:rsid w:val="00A242CE"/>
    <w:rsid w:val="00A2490A"/>
    <w:rsid w:val="00A44F6F"/>
    <w:rsid w:val="00A478D1"/>
    <w:rsid w:val="00A56057"/>
    <w:rsid w:val="00A6215E"/>
    <w:rsid w:val="00A846A6"/>
    <w:rsid w:val="00AB2090"/>
    <w:rsid w:val="00AC476B"/>
    <w:rsid w:val="00AE5E2D"/>
    <w:rsid w:val="00AF561A"/>
    <w:rsid w:val="00AF6E6F"/>
    <w:rsid w:val="00B3478C"/>
    <w:rsid w:val="00B4626A"/>
    <w:rsid w:val="00B56F84"/>
    <w:rsid w:val="00B57DB9"/>
    <w:rsid w:val="00B76668"/>
    <w:rsid w:val="00B80A00"/>
    <w:rsid w:val="00B83C0E"/>
    <w:rsid w:val="00B84155"/>
    <w:rsid w:val="00B84291"/>
    <w:rsid w:val="00B87EF0"/>
    <w:rsid w:val="00B933EB"/>
    <w:rsid w:val="00BA492D"/>
    <w:rsid w:val="00BC194B"/>
    <w:rsid w:val="00BD3169"/>
    <w:rsid w:val="00BF5A15"/>
    <w:rsid w:val="00BF6FC0"/>
    <w:rsid w:val="00C00D31"/>
    <w:rsid w:val="00C06F5D"/>
    <w:rsid w:val="00C11277"/>
    <w:rsid w:val="00C13302"/>
    <w:rsid w:val="00C139D0"/>
    <w:rsid w:val="00C155BF"/>
    <w:rsid w:val="00C26954"/>
    <w:rsid w:val="00C36E16"/>
    <w:rsid w:val="00C44EC0"/>
    <w:rsid w:val="00C474F3"/>
    <w:rsid w:val="00C60371"/>
    <w:rsid w:val="00C663F1"/>
    <w:rsid w:val="00C67429"/>
    <w:rsid w:val="00C739C8"/>
    <w:rsid w:val="00C81BAA"/>
    <w:rsid w:val="00C8341C"/>
    <w:rsid w:val="00C83DA7"/>
    <w:rsid w:val="00C942BD"/>
    <w:rsid w:val="00CB5513"/>
    <w:rsid w:val="00CC03DA"/>
    <w:rsid w:val="00CC5672"/>
    <w:rsid w:val="00CC6FFB"/>
    <w:rsid w:val="00CD3C9D"/>
    <w:rsid w:val="00CD79CA"/>
    <w:rsid w:val="00CE1247"/>
    <w:rsid w:val="00CE6115"/>
    <w:rsid w:val="00D011AF"/>
    <w:rsid w:val="00D02674"/>
    <w:rsid w:val="00D37117"/>
    <w:rsid w:val="00D5730D"/>
    <w:rsid w:val="00D6192B"/>
    <w:rsid w:val="00D77AB5"/>
    <w:rsid w:val="00D90D16"/>
    <w:rsid w:val="00DD1672"/>
    <w:rsid w:val="00DE736E"/>
    <w:rsid w:val="00E02826"/>
    <w:rsid w:val="00E02933"/>
    <w:rsid w:val="00E16C5D"/>
    <w:rsid w:val="00E37092"/>
    <w:rsid w:val="00E4177B"/>
    <w:rsid w:val="00E50923"/>
    <w:rsid w:val="00E71174"/>
    <w:rsid w:val="00E71EF5"/>
    <w:rsid w:val="00E80C80"/>
    <w:rsid w:val="00E83DC1"/>
    <w:rsid w:val="00E9154B"/>
    <w:rsid w:val="00EA13A5"/>
    <w:rsid w:val="00EB0D3F"/>
    <w:rsid w:val="00EB37EA"/>
    <w:rsid w:val="00ED0177"/>
    <w:rsid w:val="00EF1970"/>
    <w:rsid w:val="00EF1AE4"/>
    <w:rsid w:val="00F110A5"/>
    <w:rsid w:val="00F21EA5"/>
    <w:rsid w:val="00F30801"/>
    <w:rsid w:val="00F34521"/>
    <w:rsid w:val="00F42BA4"/>
    <w:rsid w:val="00F448E5"/>
    <w:rsid w:val="00F65FDB"/>
    <w:rsid w:val="00F86001"/>
    <w:rsid w:val="00F86200"/>
    <w:rsid w:val="00F95F4F"/>
    <w:rsid w:val="00FB0E4B"/>
    <w:rsid w:val="00FC3785"/>
    <w:rsid w:val="00FC6ABB"/>
    <w:rsid w:val="00FC7325"/>
    <w:rsid w:val="00FC7C30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E39B5"/>
  <w15:docId w15:val="{8CC2FAE4-2705-473D-9EBA-EB0C340B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70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4E7B"/>
  </w:style>
  <w:style w:type="paragraph" w:styleId="1">
    <w:name w:val="heading 1"/>
    <w:basedOn w:val="10"/>
    <w:next w:val="10"/>
    <w:link w:val="11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10"/>
    <w:next w:val="10"/>
    <w:link w:val="20"/>
    <w:qFormat/>
    <w:rsid w:val="005B1ED7"/>
    <w:pPr>
      <w:keepNext/>
      <w:tabs>
        <w:tab w:val="left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10"/>
    <w:next w:val="10"/>
    <w:link w:val="30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0"/>
    <w:next w:val="10"/>
    <w:link w:val="40"/>
    <w:qFormat/>
    <w:rsid w:val="00E15CD8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0"/>
    <w:next w:val="10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0"/>
    <w:next w:val="10"/>
    <w:link w:val="60"/>
    <w:qFormat/>
    <w:rsid w:val="00E15CD8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0"/>
    <w:next w:val="10"/>
    <w:link w:val="70"/>
    <w:qFormat/>
    <w:rsid w:val="00E15CD8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0"/>
    <w:next w:val="10"/>
    <w:link w:val="80"/>
    <w:qFormat/>
    <w:rsid w:val="00E15CD8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0"/>
    <w:next w:val="10"/>
    <w:link w:val="90"/>
    <w:qFormat/>
    <w:rsid w:val="00285FE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sid w:val="00DF3D6C"/>
    <w:pPr>
      <w:spacing w:after="200" w:line="276" w:lineRule="auto"/>
      <w:textAlignment w:val="baseline"/>
    </w:pPr>
    <w:rPr>
      <w:color w:val="00000A"/>
      <w:lang w:eastAsia="zh-CN"/>
    </w:rPr>
  </w:style>
  <w:style w:type="character" w:customStyle="1" w:styleId="30">
    <w:name w:val="Заголовок 3 Знак"/>
    <w:link w:val="3"/>
    <w:uiPriority w:val="9"/>
    <w:qFormat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qFormat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qFormat/>
    <w:rsid w:val="00285FEF"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a3">
    <w:name w:val="Заголовок Знак"/>
    <w:link w:val="a4"/>
    <w:uiPriority w:val="10"/>
    <w:qFormat/>
    <w:rsid w:val="00285FE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5">
    <w:name w:val="Подзаголовок Знак"/>
    <w:link w:val="a6"/>
    <w:uiPriority w:val="11"/>
    <w:qFormat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7">
    <w:name w:val="Цитата Знак"/>
    <w:link w:val="a8"/>
    <w:uiPriority w:val="29"/>
    <w:qFormat/>
    <w:rsid w:val="00285FEF"/>
    <w:rPr>
      <w:i/>
      <w:iCs/>
      <w:color w:val="000000"/>
    </w:rPr>
  </w:style>
  <w:style w:type="character" w:styleId="a9">
    <w:name w:val="Strong"/>
    <w:uiPriority w:val="22"/>
    <w:qFormat/>
    <w:rsid w:val="00285FEF"/>
    <w:rPr>
      <w:b/>
      <w:bCs/>
    </w:rPr>
  </w:style>
  <w:style w:type="character" w:styleId="aa">
    <w:name w:val="Emphasis"/>
    <w:uiPriority w:val="20"/>
    <w:qFormat/>
    <w:rsid w:val="00285FEF"/>
    <w:rPr>
      <w:i/>
      <w:iCs/>
    </w:rPr>
  </w:style>
  <w:style w:type="character" w:customStyle="1" w:styleId="ab">
    <w:name w:val="Без интервала Знак"/>
    <w:basedOn w:val="a0"/>
    <w:link w:val="110"/>
    <w:uiPriority w:val="1"/>
    <w:qFormat/>
    <w:rsid w:val="00285FEF"/>
  </w:style>
  <w:style w:type="character" w:customStyle="1" w:styleId="ac">
    <w:name w:val="Абзац списка Знак"/>
    <w:link w:val="12"/>
    <w:qFormat/>
    <w:locked/>
    <w:rsid w:val="00285FEF"/>
    <w:rPr>
      <w:rFonts w:ascii="Calibri" w:eastAsia="Calibri" w:hAnsi="Calibri" w:cs="Times New Roman"/>
    </w:rPr>
  </w:style>
  <w:style w:type="character" w:customStyle="1" w:styleId="21">
    <w:name w:val="Цитата 2 Знак"/>
    <w:link w:val="210"/>
    <w:uiPriority w:val="29"/>
    <w:qFormat/>
    <w:rsid w:val="00285FEF"/>
    <w:rPr>
      <w:i/>
      <w:iCs/>
      <w:color w:val="000000"/>
    </w:rPr>
  </w:style>
  <w:style w:type="character" w:customStyle="1" w:styleId="ad">
    <w:name w:val="Выделенная цитата Знак"/>
    <w:link w:val="13"/>
    <w:uiPriority w:val="30"/>
    <w:qFormat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1">
    <w:name w:val="Заголовок 1 Знак"/>
    <w:link w:val="1"/>
    <w:qFormat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e">
    <w:name w:val="Верхний колонтитул Знак"/>
    <w:link w:val="af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af0">
    <w:name w:val="Нижний колонтитул Знак"/>
    <w:link w:val="af1"/>
    <w:uiPriority w:val="99"/>
    <w:qFormat/>
    <w:rsid w:val="00E15CD8"/>
    <w:rPr>
      <w:rFonts w:ascii="Calibri" w:eastAsia="Calibri" w:hAnsi="Calibri"/>
      <w:sz w:val="22"/>
      <w:szCs w:val="22"/>
    </w:rPr>
  </w:style>
  <w:style w:type="character" w:customStyle="1" w:styleId="20">
    <w:name w:val="Заголовок 2 Знак"/>
    <w:link w:val="2"/>
    <w:qFormat/>
    <w:rsid w:val="005B1ED7"/>
    <w:rPr>
      <w:b/>
      <w:bCs/>
      <w:sz w:val="28"/>
      <w:szCs w:val="28"/>
    </w:rPr>
  </w:style>
  <w:style w:type="character" w:customStyle="1" w:styleId="40">
    <w:name w:val="Заголовок 4 Знак"/>
    <w:link w:val="4"/>
    <w:qFormat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qFormat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qFormat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qFormat/>
    <w:rsid w:val="00E15CD8"/>
    <w:rPr>
      <w:rFonts w:ascii="Arial" w:eastAsia="Calibri" w:hAnsi="Arial" w:cs="Times New Roman"/>
      <w:i/>
      <w:sz w:val="20"/>
      <w:szCs w:val="20"/>
    </w:rPr>
  </w:style>
  <w:style w:type="character" w:customStyle="1" w:styleId="-">
    <w:name w:val="Интернет-ссылка"/>
    <w:uiPriority w:val="99"/>
    <w:unhideWhenUsed/>
    <w:rsid w:val="00E15CD8"/>
    <w:rPr>
      <w:color w:val="0000FF"/>
      <w:u w:val="single"/>
    </w:rPr>
  </w:style>
  <w:style w:type="character" w:customStyle="1" w:styleId="af2">
    <w:name w:val="Текст выноски Знак"/>
    <w:link w:val="af3"/>
    <w:uiPriority w:val="99"/>
    <w:qFormat/>
    <w:rsid w:val="00E15CD8"/>
    <w:rPr>
      <w:rFonts w:ascii="Tahoma" w:eastAsia="Calibri" w:hAnsi="Tahoma" w:cs="Tahoma"/>
      <w:sz w:val="16"/>
      <w:szCs w:val="16"/>
    </w:rPr>
  </w:style>
  <w:style w:type="character" w:styleId="af4">
    <w:name w:val="annotation reference"/>
    <w:uiPriority w:val="99"/>
    <w:unhideWhenUsed/>
    <w:qFormat/>
    <w:rsid w:val="00E15CD8"/>
    <w:rPr>
      <w:sz w:val="16"/>
      <w:szCs w:val="16"/>
    </w:rPr>
  </w:style>
  <w:style w:type="character" w:customStyle="1" w:styleId="af5">
    <w:name w:val="Текст примечания Знак"/>
    <w:link w:val="af6"/>
    <w:uiPriority w:val="99"/>
    <w:qFormat/>
    <w:rsid w:val="00E15CD8"/>
    <w:rPr>
      <w:rFonts w:ascii="Calibri" w:eastAsia="Calibri" w:hAnsi="Calibri" w:cs="Times New Roman"/>
      <w:sz w:val="20"/>
      <w:szCs w:val="20"/>
    </w:rPr>
  </w:style>
  <w:style w:type="character" w:customStyle="1" w:styleId="af7">
    <w:name w:val="Основной текст_"/>
    <w:link w:val="22"/>
    <w:qFormat/>
    <w:rsid w:val="00E15CD8"/>
    <w:rPr>
      <w:sz w:val="17"/>
      <w:szCs w:val="17"/>
      <w:shd w:val="clear" w:color="auto" w:fill="FFFFFF"/>
    </w:rPr>
  </w:style>
  <w:style w:type="character" w:customStyle="1" w:styleId="19">
    <w:name w:val="Основной текст1"/>
    <w:qFormat/>
    <w:rsid w:val="00E15CD8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a">
    <w:name w:val="Замещающий текст1"/>
    <w:uiPriority w:val="99"/>
    <w:semiHidden/>
    <w:qFormat/>
    <w:rsid w:val="00E15CD8"/>
    <w:rPr>
      <w:color w:val="808080"/>
    </w:rPr>
  </w:style>
  <w:style w:type="character" w:customStyle="1" w:styleId="af8">
    <w:name w:val="Тема примечания Знак"/>
    <w:link w:val="af9"/>
    <w:uiPriority w:val="99"/>
    <w:qFormat/>
    <w:rsid w:val="00E15CD8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a">
    <w:name w:val="Посещённая гиперссылка"/>
    <w:uiPriority w:val="99"/>
    <w:unhideWhenUsed/>
    <w:rsid w:val="00E15CD8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E15CD8"/>
  </w:style>
  <w:style w:type="character" w:customStyle="1" w:styleId="afb">
    <w:name w:val="Основной текст с отступом Знак"/>
    <w:qFormat/>
    <w:rsid w:val="00E15CD8"/>
    <w:rPr>
      <w:lang w:eastAsia="ru-RU"/>
    </w:rPr>
  </w:style>
  <w:style w:type="character" w:customStyle="1" w:styleId="afc">
    <w:name w:val="Текст концевой сноски Знак"/>
    <w:basedOn w:val="a0"/>
    <w:link w:val="afd"/>
    <w:uiPriority w:val="99"/>
    <w:qFormat/>
    <w:rsid w:val="008B58D0"/>
  </w:style>
  <w:style w:type="character" w:customStyle="1" w:styleId="afe">
    <w:name w:val="Привязка концевой сноски"/>
    <w:rsid w:val="007B4E7B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8B58D0"/>
    <w:rPr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sid w:val="008B58D0"/>
  </w:style>
  <w:style w:type="character" w:customStyle="1" w:styleId="aff1">
    <w:name w:val="Привязка сноски"/>
    <w:rsid w:val="007B4E7B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8B58D0"/>
    <w:rPr>
      <w:vertAlign w:val="superscript"/>
    </w:rPr>
  </w:style>
  <w:style w:type="character" w:customStyle="1" w:styleId="remarkable-pre-marked">
    <w:name w:val="remarkable-pre-marked"/>
    <w:qFormat/>
    <w:rsid w:val="002A2032"/>
  </w:style>
  <w:style w:type="character" w:customStyle="1" w:styleId="apple-converted-space">
    <w:name w:val="apple-converted-space"/>
    <w:qFormat/>
    <w:rsid w:val="006938A5"/>
  </w:style>
  <w:style w:type="character" w:customStyle="1" w:styleId="1b">
    <w:name w:val="Цитата Знак1"/>
    <w:uiPriority w:val="29"/>
    <w:qFormat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DF3D6C"/>
    <w:rPr>
      <w:i/>
      <w:iCs/>
      <w:color w:val="404040" w:themeColor="text1" w:themeTint="BF"/>
    </w:rPr>
  </w:style>
  <w:style w:type="character" w:customStyle="1" w:styleId="1c">
    <w:name w:val="Выделенная цитата Знак1"/>
    <w:basedOn w:val="a0"/>
    <w:uiPriority w:val="60"/>
    <w:qFormat/>
    <w:rsid w:val="00DF3D6C"/>
    <w:rPr>
      <w:i/>
      <w:iCs/>
      <w:color w:val="4F81BD" w:themeColor="accent1"/>
    </w:rPr>
  </w:style>
  <w:style w:type="character" w:styleId="aff2">
    <w:name w:val="Subtle Emphasis"/>
    <w:uiPriority w:val="19"/>
    <w:qFormat/>
    <w:rsid w:val="00DF3D6C"/>
    <w:rPr>
      <w:i/>
      <w:iCs/>
      <w:color w:val="808080"/>
    </w:rPr>
  </w:style>
  <w:style w:type="character" w:styleId="aff3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4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5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6">
    <w:name w:val="Book Title"/>
    <w:uiPriority w:val="33"/>
    <w:qFormat/>
    <w:rsid w:val="00DF3D6C"/>
    <w:rPr>
      <w:b/>
      <w:bCs/>
      <w:smallCaps/>
      <w:spacing w:val="5"/>
    </w:rPr>
  </w:style>
  <w:style w:type="character" w:styleId="aff7">
    <w:name w:val="Placeholder Text"/>
    <w:uiPriority w:val="99"/>
    <w:semiHidden/>
    <w:qFormat/>
    <w:rsid w:val="00DF3D6C"/>
    <w:rPr>
      <w:color w:val="808080"/>
    </w:rPr>
  </w:style>
  <w:style w:type="character" w:styleId="aff8">
    <w:name w:val="page number"/>
    <w:basedOn w:val="a0"/>
    <w:qFormat/>
    <w:rsid w:val="00DF3D6C"/>
  </w:style>
  <w:style w:type="character" w:customStyle="1" w:styleId="aff9">
    <w:name w:val="Основной текст Знак"/>
    <w:basedOn w:val="a0"/>
    <w:link w:val="affa"/>
    <w:uiPriority w:val="99"/>
    <w:qFormat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qFormat/>
    <w:locked/>
    <w:rsid w:val="00DF3D6C"/>
    <w:rPr>
      <w:rFonts w:ascii="Calibri" w:hAnsi="Calibri"/>
    </w:rPr>
  </w:style>
  <w:style w:type="character" w:customStyle="1" w:styleId="81">
    <w:name w:val="Основной текст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DF3D6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b">
    <w:name w:val="Цветовое выделение"/>
    <w:uiPriority w:val="99"/>
    <w:qFormat/>
    <w:rsid w:val="00DF3D6C"/>
    <w:rPr>
      <w:b/>
      <w:color w:val="26282F"/>
    </w:rPr>
  </w:style>
  <w:style w:type="character" w:customStyle="1" w:styleId="affc">
    <w:name w:val="Гипертекстовая ссылка"/>
    <w:uiPriority w:val="99"/>
    <w:qFormat/>
    <w:rsid w:val="00DF3D6C"/>
    <w:rPr>
      <w:rFonts w:cs="Times New Roman"/>
      <w:b w:val="0"/>
      <w:color w:val="106BBE"/>
    </w:rPr>
  </w:style>
  <w:style w:type="character" w:customStyle="1" w:styleId="affd">
    <w:name w:val="текст в таблице Знак"/>
    <w:link w:val="affe"/>
    <w:qFormat/>
    <w:rsid w:val="00DF3D6C"/>
    <w:rPr>
      <w:rFonts w:eastAsia="Cambria"/>
      <w:sz w:val="22"/>
      <w:szCs w:val="22"/>
      <w:lang w:eastAsia="en-US"/>
    </w:rPr>
  </w:style>
  <w:style w:type="character" w:customStyle="1" w:styleId="111">
    <w:name w:val="Заголовок 1 Знак1"/>
    <w:basedOn w:val="a0"/>
    <w:uiPriority w:val="99"/>
    <w:qFormat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DF3D6C"/>
    <w:rPr>
      <w:sz w:val="24"/>
      <w:szCs w:val="24"/>
    </w:rPr>
  </w:style>
  <w:style w:type="character" w:customStyle="1" w:styleId="1d">
    <w:name w:val="Основной текст с отступом Знак1"/>
    <w:basedOn w:val="aff9"/>
    <w:link w:val="afff"/>
    <w:qFormat/>
    <w:rsid w:val="00DF3D6C"/>
    <w:rPr>
      <w:rFonts w:ascii="Calibri" w:eastAsia="Calibri" w:hAnsi="Calibri"/>
      <w:sz w:val="24"/>
      <w:szCs w:val="24"/>
      <w:lang w:eastAsia="en-US"/>
    </w:rPr>
  </w:style>
  <w:style w:type="character" w:customStyle="1" w:styleId="afff0">
    <w:name w:val="Текст Знак"/>
    <w:basedOn w:val="a0"/>
    <w:link w:val="afff1"/>
    <w:uiPriority w:val="99"/>
    <w:qFormat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qFormat/>
    <w:rsid w:val="00DF3D6C"/>
    <w:rPr>
      <w:rFonts w:ascii="Times New Roman" w:hAnsi="Times New Roman" w:cs="Times New Roman"/>
      <w:sz w:val="22"/>
      <w:szCs w:val="22"/>
    </w:rPr>
  </w:style>
  <w:style w:type="character" w:customStyle="1" w:styleId="afff2">
    <w:name w:val="Схема документа Знак"/>
    <w:basedOn w:val="a0"/>
    <w:link w:val="afff3"/>
    <w:uiPriority w:val="99"/>
    <w:semiHidden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4">
    <w:name w:val="Символ концевой сноски"/>
    <w:qFormat/>
    <w:rsid w:val="007B4E7B"/>
  </w:style>
  <w:style w:type="character" w:customStyle="1" w:styleId="afff5">
    <w:name w:val="Символ сноски"/>
    <w:qFormat/>
    <w:rsid w:val="007B4E7B"/>
  </w:style>
  <w:style w:type="character" w:customStyle="1" w:styleId="afff6">
    <w:name w:val="Нумерация строк"/>
    <w:rsid w:val="007B4E7B"/>
  </w:style>
  <w:style w:type="paragraph" w:styleId="a4">
    <w:name w:val="Title"/>
    <w:basedOn w:val="10"/>
    <w:next w:val="affa"/>
    <w:link w:val="a3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affa">
    <w:name w:val="Body Text"/>
    <w:basedOn w:val="10"/>
    <w:link w:val="aff9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paragraph" w:styleId="afff7">
    <w:name w:val="List"/>
    <w:basedOn w:val="10"/>
    <w:rsid w:val="00DF3D6C"/>
    <w:pPr>
      <w:ind w:left="283" w:hanging="283"/>
    </w:pPr>
  </w:style>
  <w:style w:type="paragraph" w:styleId="afff8">
    <w:name w:val="caption"/>
    <w:basedOn w:val="10"/>
    <w:next w:val="10"/>
    <w:uiPriority w:val="35"/>
    <w:qFormat/>
    <w:rsid w:val="00285FEF"/>
    <w:rPr>
      <w:b/>
      <w:bCs/>
      <w:color w:val="4F81BD"/>
      <w:sz w:val="18"/>
      <w:szCs w:val="18"/>
    </w:rPr>
  </w:style>
  <w:style w:type="paragraph" w:styleId="afff9">
    <w:name w:val="index heading"/>
    <w:basedOn w:val="a4"/>
    <w:rsid w:val="007B4E7B"/>
  </w:style>
  <w:style w:type="paragraph" w:styleId="a6">
    <w:name w:val="Subtitle"/>
    <w:basedOn w:val="10"/>
    <w:next w:val="10"/>
    <w:link w:val="a5"/>
    <w:uiPriority w:val="11"/>
    <w:qFormat/>
    <w:rsid w:val="00285FEF"/>
    <w:rPr>
      <w:rFonts w:ascii="Cambria" w:hAnsi="Cambria"/>
      <w:i/>
      <w:iCs/>
      <w:color w:val="4F81BD"/>
      <w:spacing w:val="15"/>
    </w:rPr>
  </w:style>
  <w:style w:type="paragraph" w:styleId="a8">
    <w:name w:val="Block Text"/>
    <w:basedOn w:val="10"/>
    <w:next w:val="10"/>
    <w:link w:val="a7"/>
    <w:uiPriority w:val="29"/>
    <w:qFormat/>
    <w:rsid w:val="00285FEF"/>
    <w:rPr>
      <w:i/>
      <w:iCs/>
      <w:color w:val="000000"/>
    </w:rPr>
  </w:style>
  <w:style w:type="paragraph" w:customStyle="1" w:styleId="1e">
    <w:name w:val="Без интервала1"/>
    <w:basedOn w:val="10"/>
    <w:uiPriority w:val="99"/>
    <w:qFormat/>
    <w:rsid w:val="00285FEF"/>
  </w:style>
  <w:style w:type="paragraph" w:customStyle="1" w:styleId="12">
    <w:name w:val="Абзац списка1"/>
    <w:basedOn w:val="10"/>
    <w:link w:val="ac"/>
    <w:qFormat/>
    <w:rsid w:val="00285FEF"/>
    <w:pPr>
      <w:ind w:left="720"/>
      <w:contextualSpacing/>
    </w:pPr>
    <w:rPr>
      <w:rFonts w:ascii="Calibri" w:eastAsia="Calibri" w:hAnsi="Calibri"/>
    </w:rPr>
  </w:style>
  <w:style w:type="paragraph" w:customStyle="1" w:styleId="213">
    <w:name w:val="Цитата 21"/>
    <w:basedOn w:val="10"/>
    <w:next w:val="10"/>
    <w:uiPriority w:val="29"/>
    <w:qFormat/>
    <w:rsid w:val="00285FEF"/>
    <w:rPr>
      <w:i/>
      <w:iCs/>
      <w:color w:val="000000"/>
    </w:rPr>
  </w:style>
  <w:style w:type="paragraph" w:customStyle="1" w:styleId="13">
    <w:name w:val="Выделенная цитата1"/>
    <w:basedOn w:val="10"/>
    <w:next w:val="10"/>
    <w:link w:val="ad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1f">
    <w:name w:val="Заголовок оглавления1"/>
    <w:basedOn w:val="1"/>
    <w:next w:val="10"/>
    <w:uiPriority w:val="99"/>
    <w:qFormat/>
    <w:rsid w:val="00285FEF"/>
    <w:pPr>
      <w:jc w:val="both"/>
      <w:outlineLvl w:val="9"/>
    </w:pPr>
  </w:style>
  <w:style w:type="paragraph" w:customStyle="1" w:styleId="afffa">
    <w:name w:val="Колонтитул"/>
    <w:basedOn w:val="10"/>
    <w:qFormat/>
    <w:rsid w:val="007B4E7B"/>
  </w:style>
  <w:style w:type="paragraph" w:styleId="af">
    <w:name w:val="header"/>
    <w:basedOn w:val="10"/>
    <w:link w:val="ae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10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E15CD8"/>
    <w:pPr>
      <w:widowControl w:val="0"/>
    </w:pPr>
    <w:rPr>
      <w:rFonts w:ascii="Calibri" w:hAnsi="Calibri" w:cs="Calibri"/>
      <w:sz w:val="22"/>
      <w:szCs w:val="22"/>
    </w:rPr>
  </w:style>
  <w:style w:type="paragraph" w:styleId="31">
    <w:name w:val="toc 3"/>
    <w:basedOn w:val="10"/>
    <w:next w:val="10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Balloon Text"/>
    <w:basedOn w:val="10"/>
    <w:link w:val="af2"/>
    <w:uiPriority w:val="99"/>
    <w:unhideWhenUsed/>
    <w:qFormat/>
    <w:rsid w:val="00E15CD8"/>
    <w:rPr>
      <w:rFonts w:ascii="Tahoma" w:eastAsia="Calibri" w:hAnsi="Tahoma" w:cs="Tahoma"/>
      <w:sz w:val="16"/>
      <w:szCs w:val="16"/>
      <w:lang w:eastAsia="en-US"/>
    </w:rPr>
  </w:style>
  <w:style w:type="paragraph" w:styleId="afffb">
    <w:name w:val="Normal (Web)"/>
    <w:basedOn w:val="10"/>
    <w:uiPriority w:val="99"/>
    <w:unhideWhenUsed/>
    <w:qFormat/>
    <w:rsid w:val="00E15CD8"/>
    <w:pPr>
      <w:spacing w:beforeAutospacing="1" w:afterAutospacing="1"/>
    </w:pPr>
  </w:style>
  <w:style w:type="paragraph" w:styleId="af6">
    <w:name w:val="annotation text"/>
    <w:basedOn w:val="10"/>
    <w:link w:val="af5"/>
    <w:uiPriority w:val="99"/>
    <w:unhideWhenUsed/>
    <w:qFormat/>
    <w:rsid w:val="00E15CD8"/>
    <w:rPr>
      <w:rFonts w:ascii="Calibri" w:eastAsia="Calibri" w:hAnsi="Calibri"/>
      <w:lang w:eastAsia="en-US"/>
    </w:rPr>
  </w:style>
  <w:style w:type="paragraph" w:customStyle="1" w:styleId="ConsPlusNormal">
    <w:name w:val="ConsPlusNormal"/>
    <w:qFormat/>
    <w:rsid w:val="00E15CD8"/>
    <w:pPr>
      <w:ind w:firstLine="720"/>
    </w:pPr>
    <w:rPr>
      <w:rFonts w:ascii="Arial" w:hAnsi="Arial" w:cs="Arial"/>
      <w:lang w:eastAsia="en-US"/>
    </w:rPr>
  </w:style>
  <w:style w:type="paragraph" w:styleId="28">
    <w:name w:val="toc 2"/>
    <w:basedOn w:val="10"/>
    <w:next w:val="10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0">
    <w:name w:val="toc 1"/>
    <w:basedOn w:val="10"/>
    <w:next w:val="10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0"/>
    <w:next w:val="10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0"/>
    <w:next w:val="10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0"/>
    <w:next w:val="10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0"/>
    <w:next w:val="10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0"/>
    <w:next w:val="10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0"/>
    <w:next w:val="10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0"/>
    <w:link w:val="af7"/>
    <w:qFormat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paragraph" w:styleId="af9">
    <w:name w:val="annotation subject"/>
    <w:basedOn w:val="af6"/>
    <w:next w:val="af6"/>
    <w:link w:val="af8"/>
    <w:uiPriority w:val="99"/>
    <w:unhideWhenUsed/>
    <w:qFormat/>
    <w:rsid w:val="00E15CD8"/>
    <w:rPr>
      <w:b/>
      <w:bCs/>
    </w:rPr>
  </w:style>
  <w:style w:type="paragraph" w:customStyle="1" w:styleId="1f1">
    <w:name w:val="Рецензия1"/>
    <w:uiPriority w:val="99"/>
    <w:semiHidden/>
    <w:qFormat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10"/>
    <w:qFormat/>
    <w:rsid w:val="00E15CD8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0"/>
    <w:qFormat/>
    <w:rsid w:val="00E15CD8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0"/>
    <w:qFormat/>
    <w:rsid w:val="00E15CD8"/>
    <w:pPr>
      <w:spacing w:beforeAutospacing="1" w:afterAutospacing="1"/>
    </w:pPr>
  </w:style>
  <w:style w:type="paragraph" w:customStyle="1" w:styleId="xl68">
    <w:name w:val="xl68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0"/>
    <w:qFormat/>
    <w:rsid w:val="00E15CD8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0"/>
    <w:qFormat/>
    <w:rsid w:val="00E15CD8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0"/>
    <w:qFormat/>
    <w:rsid w:val="00E15CD8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0"/>
    <w:qFormat/>
    <w:rsid w:val="00E15CD8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0"/>
    <w:qFormat/>
    <w:rsid w:val="00E15CD8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0"/>
    <w:qFormat/>
    <w:rsid w:val="00E15CD8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0"/>
    <w:qFormat/>
    <w:rsid w:val="00E15CD8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0"/>
    <w:qFormat/>
    <w:rsid w:val="00E15CD8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0"/>
    <w:qFormat/>
    <w:rsid w:val="00E15CD8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0"/>
    <w:qFormat/>
    <w:rsid w:val="00E15CD8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0"/>
    <w:qFormat/>
    <w:rsid w:val="00E15CD8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0"/>
    <w:qFormat/>
    <w:rsid w:val="00E15CD8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0"/>
    <w:qFormat/>
    <w:rsid w:val="00E15CD8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0"/>
    <w:qFormat/>
    <w:rsid w:val="00E15CD8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0"/>
    <w:qFormat/>
    <w:rsid w:val="00E15CD8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0"/>
    <w:qFormat/>
    <w:rsid w:val="00E15CD8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0"/>
    <w:qFormat/>
    <w:rsid w:val="00E15CD8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0"/>
    <w:qFormat/>
    <w:rsid w:val="00E15CD8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0"/>
    <w:qFormat/>
    <w:rsid w:val="00E15CD8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0"/>
    <w:qFormat/>
    <w:rsid w:val="00E15CD8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0"/>
    <w:qFormat/>
    <w:rsid w:val="00E15CD8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0"/>
    <w:qFormat/>
    <w:rsid w:val="00E15CD8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0"/>
    <w:qFormat/>
    <w:rsid w:val="00E15CD8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0"/>
    <w:qFormat/>
    <w:rsid w:val="00E15CD8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0"/>
    <w:qFormat/>
    <w:rsid w:val="00E15CD8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0"/>
    <w:qFormat/>
    <w:rsid w:val="00E15CD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0"/>
    <w:qFormat/>
    <w:rsid w:val="00E15CD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0"/>
    <w:qFormat/>
    <w:rsid w:val="00E15CD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0"/>
    <w:qFormat/>
    <w:rsid w:val="00E15CD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">
    <w:name w:val="Body Text Indent"/>
    <w:basedOn w:val="affa"/>
    <w:link w:val="1d"/>
    <w:qFormat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endnote text"/>
    <w:basedOn w:val="10"/>
    <w:link w:val="afc"/>
    <w:uiPriority w:val="99"/>
    <w:unhideWhenUsed/>
    <w:rsid w:val="008B58D0"/>
  </w:style>
  <w:style w:type="paragraph" w:styleId="aff0">
    <w:name w:val="footnote text"/>
    <w:basedOn w:val="10"/>
    <w:link w:val="aff"/>
    <w:uiPriority w:val="99"/>
    <w:unhideWhenUsed/>
    <w:rsid w:val="008B58D0"/>
  </w:style>
  <w:style w:type="paragraph" w:customStyle="1" w:styleId="tekstob">
    <w:name w:val="tekstob"/>
    <w:basedOn w:val="10"/>
    <w:uiPriority w:val="99"/>
    <w:qFormat/>
    <w:rsid w:val="002220D6"/>
    <w:pPr>
      <w:spacing w:beforeAutospacing="1" w:afterAutospacing="1"/>
    </w:pPr>
  </w:style>
  <w:style w:type="paragraph" w:customStyle="1" w:styleId="tekstvlev">
    <w:name w:val="tekstvlev"/>
    <w:basedOn w:val="10"/>
    <w:uiPriority w:val="99"/>
    <w:qFormat/>
    <w:rsid w:val="002220D6"/>
    <w:pPr>
      <w:spacing w:beforeAutospacing="1" w:afterAutospacing="1"/>
    </w:pPr>
  </w:style>
  <w:style w:type="paragraph" w:customStyle="1" w:styleId="afffc">
    <w:name w:val="Знак"/>
    <w:basedOn w:val="10"/>
    <w:qFormat/>
    <w:rsid w:val="00CB3B69"/>
    <w:pPr>
      <w:spacing w:beforeAutospacing="1" w:afterAutospacing="1"/>
    </w:pPr>
    <w:rPr>
      <w:rFonts w:ascii="Tahoma" w:hAnsi="Tahoma"/>
      <w:lang w:val="en-US" w:eastAsia="en-US"/>
    </w:rPr>
  </w:style>
  <w:style w:type="paragraph" w:styleId="afffd">
    <w:name w:val="List Paragraph"/>
    <w:basedOn w:val="10"/>
    <w:uiPriority w:val="34"/>
    <w:qFormat/>
    <w:rsid w:val="004D5AC2"/>
    <w:pPr>
      <w:ind w:left="720"/>
      <w:contextualSpacing/>
    </w:pPr>
  </w:style>
  <w:style w:type="paragraph" w:styleId="afffe">
    <w:name w:val="Revision"/>
    <w:uiPriority w:val="99"/>
    <w:qFormat/>
    <w:rsid w:val="00CD2C81"/>
  </w:style>
  <w:style w:type="paragraph" w:styleId="affff">
    <w:name w:val="No Spacing"/>
    <w:basedOn w:val="10"/>
    <w:uiPriority w:val="1"/>
    <w:qFormat/>
    <w:rsid w:val="00DF3D6C"/>
  </w:style>
  <w:style w:type="paragraph" w:styleId="29">
    <w:name w:val="Quote"/>
    <w:basedOn w:val="10"/>
    <w:next w:val="10"/>
    <w:uiPriority w:val="29"/>
    <w:qFormat/>
    <w:rsid w:val="00DF3D6C"/>
    <w:rPr>
      <w:i/>
      <w:iCs/>
      <w:color w:val="000000"/>
    </w:rPr>
  </w:style>
  <w:style w:type="paragraph" w:styleId="affff0">
    <w:name w:val="Intense Quote"/>
    <w:basedOn w:val="10"/>
    <w:next w:val="10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ff1">
    <w:name w:val="TOC Heading"/>
    <w:basedOn w:val="1"/>
    <w:next w:val="10"/>
    <w:uiPriority w:val="39"/>
    <w:qFormat/>
    <w:rsid w:val="00DF3D6C"/>
    <w:pPr>
      <w:spacing w:line="240" w:lineRule="auto"/>
      <w:jc w:val="both"/>
      <w:outlineLvl w:val="9"/>
    </w:pPr>
  </w:style>
  <w:style w:type="paragraph" w:customStyle="1" w:styleId="2a">
    <w:name w:val="Знак2"/>
    <w:basedOn w:val="10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affff2">
    <w:name w:val="_Текст"/>
    <w:basedOn w:val="10"/>
    <w:qFormat/>
    <w:rsid w:val="00DF3D6C"/>
    <w:pPr>
      <w:ind w:right="454" w:firstLine="720"/>
      <w:jc w:val="both"/>
    </w:pPr>
    <w:rPr>
      <w:sz w:val="28"/>
    </w:rPr>
  </w:style>
  <w:style w:type="paragraph" w:customStyle="1" w:styleId="2b">
    <w:name w:val="Абзац списка2"/>
    <w:basedOn w:val="10"/>
    <w:qFormat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2">
    <w:name w:val="Знак1"/>
    <w:basedOn w:val="10"/>
    <w:qFormat/>
    <w:rsid w:val="00DF3D6C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0"/>
    <w:qFormat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3">
    <w:name w:val="Нормальный (таблица)"/>
    <w:basedOn w:val="10"/>
    <w:next w:val="10"/>
    <w:uiPriority w:val="99"/>
    <w:qFormat/>
    <w:rsid w:val="00DF3D6C"/>
    <w:pPr>
      <w:widowControl w:val="0"/>
      <w:jc w:val="both"/>
    </w:pPr>
    <w:rPr>
      <w:rFonts w:ascii="Arial" w:hAnsi="Arial" w:cs="Arial"/>
    </w:rPr>
  </w:style>
  <w:style w:type="paragraph" w:customStyle="1" w:styleId="affff4">
    <w:name w:val="Прижатый влево"/>
    <w:basedOn w:val="10"/>
    <w:next w:val="10"/>
    <w:uiPriority w:val="99"/>
    <w:qFormat/>
    <w:rsid w:val="00DF3D6C"/>
    <w:pPr>
      <w:widowControl w:val="0"/>
    </w:pPr>
    <w:rPr>
      <w:rFonts w:ascii="Arial" w:hAnsi="Arial" w:cs="Arial"/>
    </w:rPr>
  </w:style>
  <w:style w:type="paragraph" w:customStyle="1" w:styleId="affe">
    <w:name w:val="текст в таблице"/>
    <w:basedOn w:val="10"/>
    <w:link w:val="affd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qFormat/>
    <w:rsid w:val="00DF3D6C"/>
    <w:rPr>
      <w:b/>
      <w:bCs/>
      <w:sz w:val="28"/>
      <w:szCs w:val="28"/>
    </w:rPr>
  </w:style>
  <w:style w:type="paragraph" w:customStyle="1" w:styleId="affff5">
    <w:name w:val="Обычный НИОКР Знак"/>
    <w:basedOn w:val="10"/>
    <w:uiPriority w:val="99"/>
    <w:qFormat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0"/>
    <w:link w:val="26"/>
    <w:qFormat/>
    <w:rsid w:val="00DF3D6C"/>
    <w:pPr>
      <w:jc w:val="center"/>
    </w:pPr>
  </w:style>
  <w:style w:type="paragraph" w:styleId="33">
    <w:name w:val="List Bullet 3"/>
    <w:basedOn w:val="10"/>
    <w:rsid w:val="00DF3D6C"/>
    <w:pPr>
      <w:ind w:left="566" w:hanging="283"/>
    </w:pPr>
  </w:style>
  <w:style w:type="paragraph" w:styleId="afff1">
    <w:name w:val="Plain Text"/>
    <w:basedOn w:val="10"/>
    <w:link w:val="afff0"/>
    <w:uiPriority w:val="99"/>
    <w:unhideWhenUsed/>
    <w:qFormat/>
    <w:rsid w:val="00DF3D6C"/>
    <w:rPr>
      <w:rFonts w:ascii="Calibri" w:eastAsia="Calibri" w:hAnsi="Calibri"/>
      <w:sz w:val="22"/>
      <w:szCs w:val="21"/>
      <w:lang w:eastAsia="en-US"/>
    </w:rPr>
  </w:style>
  <w:style w:type="paragraph" w:customStyle="1" w:styleId="font9">
    <w:name w:val="font9"/>
    <w:basedOn w:val="10"/>
    <w:qFormat/>
    <w:rsid w:val="00DF3D6C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0"/>
    <w:qFormat/>
    <w:rsid w:val="00DF3D6C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0"/>
    <w:qFormat/>
    <w:rsid w:val="00DF3D6C"/>
    <w:pPr>
      <w:spacing w:beforeAutospacing="1" w:afterAutospacing="1"/>
    </w:pPr>
  </w:style>
  <w:style w:type="paragraph" w:customStyle="1" w:styleId="font12">
    <w:name w:val="font12"/>
    <w:basedOn w:val="10"/>
    <w:qFormat/>
    <w:rsid w:val="00DF3D6C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0"/>
    <w:qFormat/>
    <w:rsid w:val="00DF3D6C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0"/>
    <w:qFormat/>
    <w:rsid w:val="00DF3D6C"/>
    <w:pPr>
      <w:spacing w:beforeAutospacing="1" w:afterAutospacing="1"/>
    </w:pPr>
  </w:style>
  <w:style w:type="paragraph" w:customStyle="1" w:styleId="font15">
    <w:name w:val="font15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0"/>
    <w:qFormat/>
    <w:rsid w:val="00DF3D6C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0"/>
    <w:qFormat/>
    <w:rsid w:val="00DF3D6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0"/>
    <w:qFormat/>
    <w:rsid w:val="00DF3D6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0"/>
    <w:qFormat/>
    <w:rsid w:val="00DF3D6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0"/>
    <w:qFormat/>
    <w:rsid w:val="00DF3D6C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0"/>
    <w:qFormat/>
    <w:rsid w:val="00DF3D6C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0"/>
    <w:qFormat/>
    <w:rsid w:val="00DF3D6C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0"/>
    <w:qFormat/>
    <w:rsid w:val="00DF3D6C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0"/>
    <w:qFormat/>
    <w:rsid w:val="00DF3D6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0"/>
    <w:qFormat/>
    <w:rsid w:val="00DF3D6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0"/>
    <w:qFormat/>
    <w:rsid w:val="00DF3D6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DF3D6C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qFormat/>
    <w:rsid w:val="00DF3D6C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qFormat/>
    <w:rsid w:val="00DF3D6C"/>
    <w:pPr>
      <w:widowControl w:val="0"/>
    </w:pPr>
    <w:rPr>
      <w:rFonts w:ascii="Tahoma" w:hAnsi="Tahoma" w:cs="Tahoma"/>
      <w:sz w:val="26"/>
    </w:rPr>
  </w:style>
  <w:style w:type="paragraph" w:styleId="afff3">
    <w:name w:val="Document Map"/>
    <w:basedOn w:val="10"/>
    <w:link w:val="afff2"/>
    <w:uiPriority w:val="99"/>
    <w:semiHidden/>
    <w:unhideWhenUsed/>
    <w:qFormat/>
    <w:rsid w:val="00DF3D6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western">
    <w:name w:val="western"/>
    <w:basedOn w:val="10"/>
    <w:qFormat/>
    <w:rsid w:val="00EA09D3"/>
    <w:pPr>
      <w:widowControl w:val="0"/>
      <w:spacing w:before="100" w:after="119"/>
    </w:pPr>
  </w:style>
  <w:style w:type="paragraph" w:customStyle="1" w:styleId="affff6">
    <w:name w:val="Содержимое врезки"/>
    <w:basedOn w:val="10"/>
    <w:qFormat/>
    <w:rsid w:val="00730FDD"/>
    <w:pPr>
      <w:widowControl w:val="0"/>
    </w:pPr>
  </w:style>
  <w:style w:type="numbering" w:customStyle="1" w:styleId="1f3">
    <w:name w:val="Нет списка1"/>
    <w:uiPriority w:val="99"/>
    <w:semiHidden/>
    <w:unhideWhenUsed/>
    <w:qFormat/>
    <w:rsid w:val="00E15CD8"/>
  </w:style>
  <w:style w:type="numbering" w:customStyle="1" w:styleId="1f4">
    <w:name w:val="Стиль1"/>
    <w:qFormat/>
    <w:rsid w:val="00E15CD8"/>
  </w:style>
  <w:style w:type="numbering" w:customStyle="1" w:styleId="2c">
    <w:name w:val="Стиль2"/>
    <w:qFormat/>
    <w:rsid w:val="00E15CD8"/>
  </w:style>
  <w:style w:type="numbering" w:customStyle="1" w:styleId="34">
    <w:name w:val="Стиль3"/>
    <w:qFormat/>
    <w:rsid w:val="00E15CD8"/>
  </w:style>
  <w:style w:type="numbering" w:customStyle="1" w:styleId="112">
    <w:name w:val="Нет списка11"/>
    <w:uiPriority w:val="99"/>
    <w:semiHidden/>
    <w:unhideWhenUsed/>
    <w:qFormat/>
    <w:rsid w:val="00DF3D6C"/>
  </w:style>
  <w:style w:type="numbering" w:customStyle="1" w:styleId="1110">
    <w:name w:val="Нет списка111"/>
    <w:uiPriority w:val="99"/>
    <w:semiHidden/>
    <w:unhideWhenUsed/>
    <w:qFormat/>
    <w:rsid w:val="00DF3D6C"/>
  </w:style>
  <w:style w:type="numbering" w:customStyle="1" w:styleId="2d">
    <w:name w:val="Нет списка2"/>
    <w:uiPriority w:val="99"/>
    <w:semiHidden/>
    <w:unhideWhenUsed/>
    <w:qFormat/>
    <w:rsid w:val="00DF3D6C"/>
  </w:style>
  <w:style w:type="numbering" w:customStyle="1" w:styleId="35">
    <w:name w:val="Нет списка3"/>
    <w:uiPriority w:val="99"/>
    <w:semiHidden/>
    <w:unhideWhenUsed/>
    <w:qFormat/>
    <w:rsid w:val="00DF3D6C"/>
  </w:style>
  <w:style w:type="numbering" w:customStyle="1" w:styleId="120">
    <w:name w:val="Нет списка12"/>
    <w:uiPriority w:val="99"/>
    <w:semiHidden/>
    <w:unhideWhenUsed/>
    <w:qFormat/>
    <w:rsid w:val="00DF3D6C"/>
  </w:style>
  <w:style w:type="numbering" w:customStyle="1" w:styleId="214">
    <w:name w:val="Нет списка21"/>
    <w:uiPriority w:val="99"/>
    <w:semiHidden/>
    <w:unhideWhenUsed/>
    <w:qFormat/>
    <w:rsid w:val="00DF3D6C"/>
  </w:style>
  <w:style w:type="numbering" w:customStyle="1" w:styleId="44">
    <w:name w:val="Нет списка4"/>
    <w:uiPriority w:val="99"/>
    <w:semiHidden/>
    <w:unhideWhenUsed/>
    <w:qFormat/>
    <w:rsid w:val="00DF3D6C"/>
  </w:style>
  <w:style w:type="numbering" w:customStyle="1" w:styleId="131">
    <w:name w:val="Нет списка13"/>
    <w:uiPriority w:val="99"/>
    <w:semiHidden/>
    <w:unhideWhenUsed/>
    <w:qFormat/>
    <w:rsid w:val="00DF3D6C"/>
  </w:style>
  <w:style w:type="numbering" w:customStyle="1" w:styleId="221">
    <w:name w:val="Нет списка22"/>
    <w:uiPriority w:val="99"/>
    <w:semiHidden/>
    <w:unhideWhenUsed/>
    <w:qFormat/>
    <w:rsid w:val="00DF3D6C"/>
  </w:style>
  <w:style w:type="numbering" w:customStyle="1" w:styleId="52">
    <w:name w:val="Нет списка5"/>
    <w:uiPriority w:val="99"/>
    <w:semiHidden/>
    <w:unhideWhenUsed/>
    <w:qFormat/>
    <w:rsid w:val="00DF3D6C"/>
  </w:style>
  <w:style w:type="numbering" w:customStyle="1" w:styleId="141">
    <w:name w:val="Нет списка14"/>
    <w:uiPriority w:val="99"/>
    <w:semiHidden/>
    <w:unhideWhenUsed/>
    <w:qFormat/>
    <w:rsid w:val="00DF3D6C"/>
  </w:style>
  <w:style w:type="numbering" w:customStyle="1" w:styleId="230">
    <w:name w:val="Нет списка23"/>
    <w:uiPriority w:val="99"/>
    <w:semiHidden/>
    <w:unhideWhenUsed/>
    <w:qFormat/>
    <w:rsid w:val="00DF3D6C"/>
  </w:style>
  <w:style w:type="numbering" w:customStyle="1" w:styleId="62">
    <w:name w:val="Нет списка6"/>
    <w:uiPriority w:val="99"/>
    <w:semiHidden/>
    <w:unhideWhenUsed/>
    <w:qFormat/>
    <w:rsid w:val="00DF3D6C"/>
  </w:style>
  <w:style w:type="numbering" w:customStyle="1" w:styleId="150">
    <w:name w:val="Нет списка15"/>
    <w:uiPriority w:val="99"/>
    <w:semiHidden/>
    <w:unhideWhenUsed/>
    <w:qFormat/>
    <w:rsid w:val="00DF3D6C"/>
  </w:style>
  <w:style w:type="numbering" w:customStyle="1" w:styleId="1120">
    <w:name w:val="Нет списка112"/>
    <w:uiPriority w:val="99"/>
    <w:semiHidden/>
    <w:unhideWhenUsed/>
    <w:qFormat/>
    <w:rsid w:val="00DF3D6C"/>
  </w:style>
  <w:style w:type="numbering" w:customStyle="1" w:styleId="240">
    <w:name w:val="Нет списка24"/>
    <w:uiPriority w:val="99"/>
    <w:semiHidden/>
    <w:unhideWhenUsed/>
    <w:qFormat/>
    <w:rsid w:val="00DF3D6C"/>
  </w:style>
  <w:style w:type="numbering" w:customStyle="1" w:styleId="310">
    <w:name w:val="Нет списка31"/>
    <w:uiPriority w:val="99"/>
    <w:semiHidden/>
    <w:unhideWhenUsed/>
    <w:qFormat/>
    <w:rsid w:val="00DF3D6C"/>
  </w:style>
  <w:style w:type="numbering" w:customStyle="1" w:styleId="121">
    <w:name w:val="Нет списка121"/>
    <w:uiPriority w:val="99"/>
    <w:semiHidden/>
    <w:unhideWhenUsed/>
    <w:qFormat/>
    <w:rsid w:val="00DF3D6C"/>
  </w:style>
  <w:style w:type="numbering" w:customStyle="1" w:styleId="2110">
    <w:name w:val="Нет списка211"/>
    <w:uiPriority w:val="99"/>
    <w:semiHidden/>
    <w:unhideWhenUsed/>
    <w:qFormat/>
    <w:rsid w:val="00DF3D6C"/>
  </w:style>
  <w:style w:type="numbering" w:customStyle="1" w:styleId="411">
    <w:name w:val="Нет списка41"/>
    <w:uiPriority w:val="99"/>
    <w:semiHidden/>
    <w:unhideWhenUsed/>
    <w:qFormat/>
    <w:rsid w:val="00DF3D6C"/>
  </w:style>
  <w:style w:type="numbering" w:customStyle="1" w:styleId="1310">
    <w:name w:val="Нет списка131"/>
    <w:uiPriority w:val="99"/>
    <w:semiHidden/>
    <w:unhideWhenUsed/>
    <w:qFormat/>
    <w:rsid w:val="00DF3D6C"/>
  </w:style>
  <w:style w:type="numbering" w:customStyle="1" w:styleId="2210">
    <w:name w:val="Нет списка221"/>
    <w:uiPriority w:val="99"/>
    <w:semiHidden/>
    <w:unhideWhenUsed/>
    <w:qFormat/>
    <w:rsid w:val="00DF3D6C"/>
  </w:style>
  <w:style w:type="numbering" w:customStyle="1" w:styleId="510">
    <w:name w:val="Нет списка51"/>
    <w:uiPriority w:val="99"/>
    <w:semiHidden/>
    <w:unhideWhenUsed/>
    <w:qFormat/>
    <w:rsid w:val="00DF3D6C"/>
  </w:style>
  <w:style w:type="numbering" w:customStyle="1" w:styleId="1410">
    <w:name w:val="Нет списка141"/>
    <w:uiPriority w:val="99"/>
    <w:semiHidden/>
    <w:unhideWhenUsed/>
    <w:qFormat/>
    <w:rsid w:val="00DF3D6C"/>
  </w:style>
  <w:style w:type="numbering" w:customStyle="1" w:styleId="231">
    <w:name w:val="Нет списка231"/>
    <w:uiPriority w:val="99"/>
    <w:semiHidden/>
    <w:unhideWhenUsed/>
    <w:qFormat/>
    <w:rsid w:val="00DF3D6C"/>
  </w:style>
  <w:style w:type="numbering" w:customStyle="1" w:styleId="72">
    <w:name w:val="Нет списка7"/>
    <w:uiPriority w:val="99"/>
    <w:semiHidden/>
    <w:unhideWhenUsed/>
    <w:qFormat/>
    <w:rsid w:val="00DF3D6C"/>
  </w:style>
  <w:style w:type="numbering" w:customStyle="1" w:styleId="160">
    <w:name w:val="Нет списка16"/>
    <w:uiPriority w:val="99"/>
    <w:semiHidden/>
    <w:unhideWhenUsed/>
    <w:qFormat/>
    <w:rsid w:val="00DF3D6C"/>
  </w:style>
  <w:style w:type="numbering" w:customStyle="1" w:styleId="113">
    <w:name w:val="Стиль11"/>
    <w:qFormat/>
    <w:rsid w:val="00DF3D6C"/>
  </w:style>
  <w:style w:type="numbering" w:customStyle="1" w:styleId="215">
    <w:name w:val="Стиль21"/>
    <w:qFormat/>
    <w:rsid w:val="00DF3D6C"/>
  </w:style>
  <w:style w:type="numbering" w:customStyle="1" w:styleId="311">
    <w:name w:val="Стиль31"/>
    <w:qFormat/>
    <w:rsid w:val="00DF3D6C"/>
  </w:style>
  <w:style w:type="numbering" w:customStyle="1" w:styleId="1130">
    <w:name w:val="Нет списка113"/>
    <w:uiPriority w:val="99"/>
    <w:semiHidden/>
    <w:unhideWhenUsed/>
    <w:qFormat/>
    <w:rsid w:val="00DF3D6C"/>
  </w:style>
  <w:style w:type="numbering" w:customStyle="1" w:styleId="250">
    <w:name w:val="Нет списка25"/>
    <w:uiPriority w:val="99"/>
    <w:semiHidden/>
    <w:unhideWhenUsed/>
    <w:qFormat/>
    <w:rsid w:val="00DF3D6C"/>
  </w:style>
  <w:style w:type="numbering" w:customStyle="1" w:styleId="320">
    <w:name w:val="Нет списка32"/>
    <w:uiPriority w:val="99"/>
    <w:semiHidden/>
    <w:unhideWhenUsed/>
    <w:qFormat/>
    <w:rsid w:val="00DF3D6C"/>
  </w:style>
  <w:style w:type="numbering" w:customStyle="1" w:styleId="122">
    <w:name w:val="Нет списка122"/>
    <w:uiPriority w:val="99"/>
    <w:semiHidden/>
    <w:unhideWhenUsed/>
    <w:qFormat/>
    <w:rsid w:val="00DF3D6C"/>
  </w:style>
  <w:style w:type="numbering" w:customStyle="1" w:styleId="2120">
    <w:name w:val="Нет списка212"/>
    <w:uiPriority w:val="99"/>
    <w:semiHidden/>
    <w:unhideWhenUsed/>
    <w:qFormat/>
    <w:rsid w:val="00DF3D6C"/>
  </w:style>
  <w:style w:type="numbering" w:customStyle="1" w:styleId="420">
    <w:name w:val="Нет списка42"/>
    <w:uiPriority w:val="99"/>
    <w:semiHidden/>
    <w:unhideWhenUsed/>
    <w:qFormat/>
    <w:rsid w:val="00DF3D6C"/>
  </w:style>
  <w:style w:type="numbering" w:customStyle="1" w:styleId="132">
    <w:name w:val="Нет списка132"/>
    <w:uiPriority w:val="99"/>
    <w:semiHidden/>
    <w:unhideWhenUsed/>
    <w:qFormat/>
    <w:rsid w:val="00DF3D6C"/>
  </w:style>
  <w:style w:type="numbering" w:customStyle="1" w:styleId="222">
    <w:name w:val="Нет списка222"/>
    <w:uiPriority w:val="99"/>
    <w:semiHidden/>
    <w:unhideWhenUsed/>
    <w:qFormat/>
    <w:rsid w:val="00DF3D6C"/>
  </w:style>
  <w:style w:type="numbering" w:customStyle="1" w:styleId="520">
    <w:name w:val="Нет списка52"/>
    <w:uiPriority w:val="99"/>
    <w:semiHidden/>
    <w:unhideWhenUsed/>
    <w:qFormat/>
    <w:rsid w:val="00DF3D6C"/>
  </w:style>
  <w:style w:type="numbering" w:customStyle="1" w:styleId="142">
    <w:name w:val="Нет списка142"/>
    <w:uiPriority w:val="99"/>
    <w:semiHidden/>
    <w:unhideWhenUsed/>
    <w:qFormat/>
    <w:rsid w:val="00DF3D6C"/>
  </w:style>
  <w:style w:type="numbering" w:customStyle="1" w:styleId="232">
    <w:name w:val="Нет списка232"/>
    <w:uiPriority w:val="99"/>
    <w:semiHidden/>
    <w:unhideWhenUsed/>
    <w:qFormat/>
    <w:rsid w:val="00DF3D6C"/>
  </w:style>
  <w:style w:type="numbering" w:customStyle="1" w:styleId="83">
    <w:name w:val="Нет списка8"/>
    <w:uiPriority w:val="99"/>
    <w:semiHidden/>
    <w:unhideWhenUsed/>
    <w:qFormat/>
    <w:rsid w:val="00DF3D6C"/>
  </w:style>
  <w:style w:type="numbering" w:customStyle="1" w:styleId="170">
    <w:name w:val="Нет списка17"/>
    <w:uiPriority w:val="99"/>
    <w:semiHidden/>
    <w:unhideWhenUsed/>
    <w:qFormat/>
    <w:rsid w:val="00DF3D6C"/>
  </w:style>
  <w:style w:type="numbering" w:customStyle="1" w:styleId="92">
    <w:name w:val="Нет списка9"/>
    <w:uiPriority w:val="99"/>
    <w:semiHidden/>
    <w:unhideWhenUsed/>
    <w:qFormat/>
    <w:rsid w:val="00DF3D6C"/>
  </w:style>
  <w:style w:type="numbering" w:customStyle="1" w:styleId="181">
    <w:name w:val="Нет списка18"/>
    <w:uiPriority w:val="99"/>
    <w:semiHidden/>
    <w:unhideWhenUsed/>
    <w:qFormat/>
    <w:rsid w:val="00DF3D6C"/>
  </w:style>
  <w:style w:type="numbering" w:customStyle="1" w:styleId="114">
    <w:name w:val="Нет списка114"/>
    <w:uiPriority w:val="99"/>
    <w:semiHidden/>
    <w:unhideWhenUsed/>
    <w:qFormat/>
    <w:rsid w:val="00DF3D6C"/>
  </w:style>
  <w:style w:type="numbering" w:customStyle="1" w:styleId="261">
    <w:name w:val="Нет списка26"/>
    <w:uiPriority w:val="99"/>
    <w:semiHidden/>
    <w:unhideWhenUsed/>
    <w:qFormat/>
    <w:rsid w:val="00DF3D6C"/>
  </w:style>
  <w:style w:type="numbering" w:customStyle="1" w:styleId="330">
    <w:name w:val="Нет списка33"/>
    <w:uiPriority w:val="99"/>
    <w:semiHidden/>
    <w:unhideWhenUsed/>
    <w:qFormat/>
    <w:rsid w:val="00DF3D6C"/>
  </w:style>
  <w:style w:type="numbering" w:customStyle="1" w:styleId="123">
    <w:name w:val="Нет списка123"/>
    <w:uiPriority w:val="99"/>
    <w:semiHidden/>
    <w:unhideWhenUsed/>
    <w:qFormat/>
    <w:rsid w:val="00DF3D6C"/>
  </w:style>
  <w:style w:type="numbering" w:customStyle="1" w:styleId="2130">
    <w:name w:val="Нет списка213"/>
    <w:uiPriority w:val="99"/>
    <w:semiHidden/>
    <w:unhideWhenUsed/>
    <w:qFormat/>
    <w:rsid w:val="00DF3D6C"/>
  </w:style>
  <w:style w:type="numbering" w:customStyle="1" w:styleId="430">
    <w:name w:val="Нет списка43"/>
    <w:uiPriority w:val="99"/>
    <w:semiHidden/>
    <w:unhideWhenUsed/>
    <w:qFormat/>
    <w:rsid w:val="00DF3D6C"/>
  </w:style>
  <w:style w:type="numbering" w:customStyle="1" w:styleId="133">
    <w:name w:val="Нет списка133"/>
    <w:uiPriority w:val="99"/>
    <w:semiHidden/>
    <w:unhideWhenUsed/>
    <w:qFormat/>
    <w:rsid w:val="00DF3D6C"/>
  </w:style>
  <w:style w:type="numbering" w:customStyle="1" w:styleId="223">
    <w:name w:val="Нет списка223"/>
    <w:uiPriority w:val="99"/>
    <w:semiHidden/>
    <w:unhideWhenUsed/>
    <w:qFormat/>
    <w:rsid w:val="00DF3D6C"/>
  </w:style>
  <w:style w:type="numbering" w:customStyle="1" w:styleId="53">
    <w:name w:val="Нет списка53"/>
    <w:uiPriority w:val="99"/>
    <w:semiHidden/>
    <w:unhideWhenUsed/>
    <w:qFormat/>
    <w:rsid w:val="00DF3D6C"/>
  </w:style>
  <w:style w:type="numbering" w:customStyle="1" w:styleId="143">
    <w:name w:val="Нет списка143"/>
    <w:uiPriority w:val="99"/>
    <w:semiHidden/>
    <w:unhideWhenUsed/>
    <w:qFormat/>
    <w:rsid w:val="00DF3D6C"/>
  </w:style>
  <w:style w:type="numbering" w:customStyle="1" w:styleId="233">
    <w:name w:val="Нет списка233"/>
    <w:uiPriority w:val="99"/>
    <w:semiHidden/>
    <w:unhideWhenUsed/>
    <w:qFormat/>
    <w:rsid w:val="00DF3D6C"/>
  </w:style>
  <w:style w:type="numbering" w:customStyle="1" w:styleId="100">
    <w:name w:val="Нет списка10"/>
    <w:uiPriority w:val="99"/>
    <w:semiHidden/>
    <w:unhideWhenUsed/>
    <w:qFormat/>
    <w:rsid w:val="00DF3D6C"/>
  </w:style>
  <w:style w:type="numbering" w:customStyle="1" w:styleId="191">
    <w:name w:val="Нет списка19"/>
    <w:uiPriority w:val="99"/>
    <w:semiHidden/>
    <w:unhideWhenUsed/>
    <w:qFormat/>
    <w:rsid w:val="00DF3D6C"/>
  </w:style>
  <w:style w:type="numbering" w:customStyle="1" w:styleId="270">
    <w:name w:val="Нет списка27"/>
    <w:uiPriority w:val="99"/>
    <w:semiHidden/>
    <w:unhideWhenUsed/>
    <w:qFormat/>
    <w:rsid w:val="00DF3D6C"/>
  </w:style>
  <w:style w:type="numbering" w:customStyle="1" w:styleId="200">
    <w:name w:val="Нет списка20"/>
    <w:uiPriority w:val="99"/>
    <w:semiHidden/>
    <w:unhideWhenUsed/>
    <w:qFormat/>
    <w:rsid w:val="00DF3D6C"/>
  </w:style>
  <w:style w:type="numbering" w:customStyle="1" w:styleId="1100">
    <w:name w:val="Нет списка110"/>
    <w:uiPriority w:val="99"/>
    <w:semiHidden/>
    <w:unhideWhenUsed/>
    <w:qFormat/>
    <w:rsid w:val="00DF3D6C"/>
  </w:style>
  <w:style w:type="numbering" w:customStyle="1" w:styleId="280">
    <w:name w:val="Нет списка28"/>
    <w:uiPriority w:val="99"/>
    <w:semiHidden/>
    <w:unhideWhenUsed/>
    <w:qFormat/>
    <w:rsid w:val="00DF3D6C"/>
  </w:style>
  <w:style w:type="numbering" w:customStyle="1" w:styleId="290">
    <w:name w:val="Нет списка29"/>
    <w:uiPriority w:val="99"/>
    <w:semiHidden/>
    <w:unhideWhenUsed/>
    <w:qFormat/>
    <w:rsid w:val="00DF3D6C"/>
  </w:style>
  <w:style w:type="numbering" w:customStyle="1" w:styleId="115">
    <w:name w:val="Нет списка115"/>
    <w:uiPriority w:val="99"/>
    <w:semiHidden/>
    <w:unhideWhenUsed/>
    <w:qFormat/>
    <w:rsid w:val="00DF3D6C"/>
  </w:style>
  <w:style w:type="numbering" w:customStyle="1" w:styleId="2100">
    <w:name w:val="Нет списка210"/>
    <w:uiPriority w:val="99"/>
    <w:semiHidden/>
    <w:unhideWhenUsed/>
    <w:qFormat/>
    <w:rsid w:val="00DF3D6C"/>
  </w:style>
  <w:style w:type="numbering" w:customStyle="1" w:styleId="300">
    <w:name w:val="Нет списка30"/>
    <w:uiPriority w:val="99"/>
    <w:semiHidden/>
    <w:unhideWhenUsed/>
    <w:qFormat/>
    <w:rsid w:val="00DF3D6C"/>
  </w:style>
  <w:style w:type="numbering" w:customStyle="1" w:styleId="340">
    <w:name w:val="Нет списка34"/>
    <w:uiPriority w:val="99"/>
    <w:semiHidden/>
    <w:unhideWhenUsed/>
    <w:qFormat/>
    <w:rsid w:val="00DF3D6C"/>
  </w:style>
  <w:style w:type="numbering" w:customStyle="1" w:styleId="116">
    <w:name w:val="Нет списка116"/>
    <w:uiPriority w:val="99"/>
    <w:semiHidden/>
    <w:unhideWhenUsed/>
    <w:qFormat/>
    <w:rsid w:val="00DF3D6C"/>
  </w:style>
  <w:style w:type="numbering" w:customStyle="1" w:styleId="124">
    <w:name w:val="Стиль12"/>
    <w:qFormat/>
    <w:rsid w:val="00DF3D6C"/>
  </w:style>
  <w:style w:type="numbering" w:customStyle="1" w:styleId="224">
    <w:name w:val="Стиль22"/>
    <w:qFormat/>
    <w:rsid w:val="00DF3D6C"/>
  </w:style>
  <w:style w:type="numbering" w:customStyle="1" w:styleId="321">
    <w:name w:val="Стиль32"/>
    <w:qFormat/>
    <w:rsid w:val="00DF3D6C"/>
  </w:style>
  <w:style w:type="numbering" w:customStyle="1" w:styleId="117">
    <w:name w:val="Нет списка117"/>
    <w:uiPriority w:val="99"/>
    <w:semiHidden/>
    <w:unhideWhenUsed/>
    <w:qFormat/>
    <w:rsid w:val="00DF3D6C"/>
  </w:style>
  <w:style w:type="numbering" w:customStyle="1" w:styleId="2140">
    <w:name w:val="Нет списка214"/>
    <w:uiPriority w:val="99"/>
    <w:semiHidden/>
    <w:unhideWhenUsed/>
    <w:qFormat/>
    <w:rsid w:val="00DF3D6C"/>
  </w:style>
  <w:style w:type="numbering" w:customStyle="1" w:styleId="350">
    <w:name w:val="Нет списка35"/>
    <w:uiPriority w:val="99"/>
    <w:semiHidden/>
    <w:unhideWhenUsed/>
    <w:qFormat/>
    <w:rsid w:val="00DF3D6C"/>
  </w:style>
  <w:style w:type="numbering" w:customStyle="1" w:styleId="1240">
    <w:name w:val="Нет списка124"/>
    <w:uiPriority w:val="99"/>
    <w:semiHidden/>
    <w:unhideWhenUsed/>
    <w:qFormat/>
    <w:rsid w:val="00DF3D6C"/>
  </w:style>
  <w:style w:type="numbering" w:customStyle="1" w:styleId="2150">
    <w:name w:val="Нет списка215"/>
    <w:uiPriority w:val="99"/>
    <w:semiHidden/>
    <w:unhideWhenUsed/>
    <w:qFormat/>
    <w:rsid w:val="00DF3D6C"/>
  </w:style>
  <w:style w:type="numbering" w:customStyle="1" w:styleId="440">
    <w:name w:val="Нет списка44"/>
    <w:uiPriority w:val="99"/>
    <w:semiHidden/>
    <w:unhideWhenUsed/>
    <w:qFormat/>
    <w:rsid w:val="00DF3D6C"/>
  </w:style>
  <w:style w:type="numbering" w:customStyle="1" w:styleId="134">
    <w:name w:val="Нет списка134"/>
    <w:uiPriority w:val="99"/>
    <w:semiHidden/>
    <w:unhideWhenUsed/>
    <w:qFormat/>
    <w:rsid w:val="00DF3D6C"/>
  </w:style>
  <w:style w:type="numbering" w:customStyle="1" w:styleId="2240">
    <w:name w:val="Нет списка224"/>
    <w:uiPriority w:val="99"/>
    <w:semiHidden/>
    <w:unhideWhenUsed/>
    <w:qFormat/>
    <w:rsid w:val="00DF3D6C"/>
  </w:style>
  <w:style w:type="numbering" w:customStyle="1" w:styleId="54">
    <w:name w:val="Нет списка54"/>
    <w:uiPriority w:val="99"/>
    <w:semiHidden/>
    <w:unhideWhenUsed/>
    <w:qFormat/>
    <w:rsid w:val="00DF3D6C"/>
  </w:style>
  <w:style w:type="numbering" w:customStyle="1" w:styleId="144">
    <w:name w:val="Нет списка144"/>
    <w:uiPriority w:val="99"/>
    <w:semiHidden/>
    <w:unhideWhenUsed/>
    <w:qFormat/>
    <w:rsid w:val="00DF3D6C"/>
  </w:style>
  <w:style w:type="numbering" w:customStyle="1" w:styleId="234">
    <w:name w:val="Нет списка234"/>
    <w:uiPriority w:val="99"/>
    <w:semiHidden/>
    <w:unhideWhenUsed/>
    <w:qFormat/>
    <w:rsid w:val="00DF3D6C"/>
  </w:style>
  <w:style w:type="numbering" w:customStyle="1" w:styleId="36">
    <w:name w:val="Нет списка36"/>
    <w:uiPriority w:val="99"/>
    <w:semiHidden/>
    <w:unhideWhenUsed/>
    <w:qFormat/>
    <w:rsid w:val="007B62E1"/>
  </w:style>
  <w:style w:type="numbering" w:customStyle="1" w:styleId="118">
    <w:name w:val="Нет списка118"/>
    <w:uiPriority w:val="99"/>
    <w:semiHidden/>
    <w:unhideWhenUsed/>
    <w:qFormat/>
    <w:rsid w:val="007B62E1"/>
  </w:style>
  <w:style w:type="numbering" w:customStyle="1" w:styleId="119">
    <w:name w:val="Нет списка119"/>
    <w:uiPriority w:val="99"/>
    <w:semiHidden/>
    <w:unhideWhenUsed/>
    <w:qFormat/>
    <w:rsid w:val="007B62E1"/>
  </w:style>
  <w:style w:type="numbering" w:customStyle="1" w:styleId="216">
    <w:name w:val="Нет списка216"/>
    <w:uiPriority w:val="99"/>
    <w:semiHidden/>
    <w:unhideWhenUsed/>
    <w:qFormat/>
    <w:rsid w:val="007B62E1"/>
  </w:style>
  <w:style w:type="numbering" w:customStyle="1" w:styleId="37">
    <w:name w:val="Нет списка37"/>
    <w:uiPriority w:val="99"/>
    <w:semiHidden/>
    <w:unhideWhenUsed/>
    <w:qFormat/>
    <w:rsid w:val="007B62E1"/>
  </w:style>
  <w:style w:type="numbering" w:customStyle="1" w:styleId="125">
    <w:name w:val="Нет списка125"/>
    <w:uiPriority w:val="99"/>
    <w:semiHidden/>
    <w:unhideWhenUsed/>
    <w:qFormat/>
    <w:rsid w:val="007B62E1"/>
  </w:style>
  <w:style w:type="numbering" w:customStyle="1" w:styleId="217">
    <w:name w:val="Нет списка217"/>
    <w:uiPriority w:val="99"/>
    <w:semiHidden/>
    <w:unhideWhenUsed/>
    <w:qFormat/>
    <w:rsid w:val="007B62E1"/>
  </w:style>
  <w:style w:type="numbering" w:customStyle="1" w:styleId="45">
    <w:name w:val="Нет списка45"/>
    <w:uiPriority w:val="99"/>
    <w:semiHidden/>
    <w:unhideWhenUsed/>
    <w:qFormat/>
    <w:rsid w:val="007B62E1"/>
  </w:style>
  <w:style w:type="numbering" w:customStyle="1" w:styleId="135">
    <w:name w:val="Нет списка135"/>
    <w:uiPriority w:val="99"/>
    <w:semiHidden/>
    <w:unhideWhenUsed/>
    <w:qFormat/>
    <w:rsid w:val="007B62E1"/>
  </w:style>
  <w:style w:type="numbering" w:customStyle="1" w:styleId="225">
    <w:name w:val="Нет списка225"/>
    <w:uiPriority w:val="99"/>
    <w:semiHidden/>
    <w:unhideWhenUsed/>
    <w:qFormat/>
    <w:rsid w:val="007B62E1"/>
  </w:style>
  <w:style w:type="numbering" w:customStyle="1" w:styleId="55">
    <w:name w:val="Нет списка55"/>
    <w:uiPriority w:val="99"/>
    <w:semiHidden/>
    <w:unhideWhenUsed/>
    <w:qFormat/>
    <w:rsid w:val="007B62E1"/>
  </w:style>
  <w:style w:type="numbering" w:customStyle="1" w:styleId="145">
    <w:name w:val="Нет списка145"/>
    <w:uiPriority w:val="99"/>
    <w:semiHidden/>
    <w:unhideWhenUsed/>
    <w:qFormat/>
    <w:rsid w:val="007B62E1"/>
  </w:style>
  <w:style w:type="numbering" w:customStyle="1" w:styleId="235">
    <w:name w:val="Нет списка235"/>
    <w:uiPriority w:val="99"/>
    <w:semiHidden/>
    <w:unhideWhenUsed/>
    <w:qFormat/>
    <w:rsid w:val="007B62E1"/>
  </w:style>
  <w:style w:type="table" w:styleId="affff7">
    <w:name w:val="Table Grid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5">
    <w:name w:val="Сетка таблицы1"/>
    <w:basedOn w:val="a1"/>
    <w:uiPriority w:val="59"/>
    <w:rsid w:val="00E15CD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link w:val="ab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DF3D6C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DF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DF3D6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7B62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footnote reference"/>
    <w:basedOn w:val="a0"/>
    <w:uiPriority w:val="99"/>
    <w:unhideWhenUsed/>
    <w:rsid w:val="00273FE1"/>
    <w:rPr>
      <w:vertAlign w:val="superscript"/>
    </w:rPr>
  </w:style>
  <w:style w:type="paragraph" w:customStyle="1" w:styleId="affff9">
    <w:name w:val="текст"/>
    <w:basedOn w:val="a"/>
    <w:uiPriority w:val="99"/>
    <w:rsid w:val="00893404"/>
    <w:pPr>
      <w:suppressAutoHyphens w:val="0"/>
      <w:ind w:firstLine="709"/>
      <w:jc w:val="both"/>
    </w:pPr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6658D-5294-435F-A58F-C18A11A3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vt:lpstr>
    </vt:vector>
  </TitlesOfParts>
  <Company>kacit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муниципальная подпрограмма "Развитие информационной и технологической структуры экосистемы цифровой экономики муниципального образования Московской области" на 2020-2024 годы</dc:title>
  <dc:creator>Егоров Иван Сергеевич</dc:creator>
  <cp:lastModifiedBy>Пользователь</cp:lastModifiedBy>
  <cp:revision>2</cp:revision>
  <cp:lastPrinted>2026-08-14T13:31:00Z</cp:lastPrinted>
  <dcterms:created xsi:type="dcterms:W3CDTF">2026-08-14T14:16:00Z</dcterms:created>
  <dcterms:modified xsi:type="dcterms:W3CDTF">2026-08-14T14:16:00Z</dcterms:modified>
  <dc:language>ru-RU</dc:language>
</cp:coreProperties>
</file>